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DE47" w14:textId="77777777" w:rsidR="00601CF8" w:rsidRPr="00807030" w:rsidRDefault="00601CF8" w:rsidP="00601CF8">
      <w:pPr>
        <w:pStyle w:val="StandardWeb"/>
        <w:rPr>
          <w:rFonts w:ascii="Calibri" w:hAnsi="Calibri" w:cs="Calibri"/>
          <w:b/>
          <w:bCs/>
        </w:rPr>
      </w:pPr>
      <w:r w:rsidRPr="00807030">
        <w:rPr>
          <w:rFonts w:ascii="Calibri" w:hAnsi="Calibri" w:cs="Calibri"/>
          <w:b/>
          <w:bCs/>
        </w:rPr>
        <w:t>Schulalltag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341" w:rsidRPr="00807030" w14:paraId="4A9C2C83" w14:textId="77777777" w:rsidTr="003E6341">
        <w:tc>
          <w:tcPr>
            <w:tcW w:w="4531" w:type="dxa"/>
            <w:shd w:val="clear" w:color="auto" w:fill="C7D4E1"/>
          </w:tcPr>
          <w:p w14:paraId="091FFE61" w14:textId="7966D8C0" w:rsidR="003E6341" w:rsidRPr="00F85A8C" w:rsidRDefault="003E6341" w:rsidP="003E6341">
            <w:pPr>
              <w:pStyle w:val="StandardWeb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2B6E8976" w14:textId="7DC2DDD8" w:rsidR="003E6341" w:rsidRPr="00F85A8C" w:rsidRDefault="00F85A8C" w:rsidP="003E6341">
            <w:pPr>
              <w:pStyle w:val="Standard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Schulische Anwendung bzw. verwendete</w:t>
            </w:r>
            <w:r w:rsidR="003E6341"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Plattform</w:t>
            </w:r>
          </w:p>
        </w:tc>
      </w:tr>
      <w:tr w:rsidR="00601CF8" w:rsidRPr="00807030" w14:paraId="490EEA50" w14:textId="77777777" w:rsidTr="00BC6CA1">
        <w:tc>
          <w:tcPr>
            <w:tcW w:w="4531" w:type="dxa"/>
          </w:tcPr>
          <w:p w14:paraId="653C42D5" w14:textId="77777777" w:rsidR="003E6341" w:rsidRPr="00807030" w:rsidRDefault="003E6341" w:rsidP="003E6341">
            <w:pPr>
              <w:pStyle w:val="StandardWeb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Organisation Austausch Kollegen/SL</w:t>
            </w:r>
          </w:p>
          <w:p w14:paraId="13805A23" w14:textId="77777777" w:rsidR="003E6341" w:rsidRPr="00807030" w:rsidRDefault="003E6341" w:rsidP="003E6341">
            <w:pPr>
              <w:pStyle w:val="StandardWeb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Dateien</w:t>
            </w:r>
          </w:p>
          <w:p w14:paraId="0B433757" w14:textId="5856C2E9" w:rsidR="00601CF8" w:rsidRPr="00807030" w:rsidRDefault="003E6341" w:rsidP="003E6341">
            <w:pPr>
              <w:pStyle w:val="StandardWeb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im Kollegium</w:t>
            </w:r>
          </w:p>
        </w:tc>
        <w:tc>
          <w:tcPr>
            <w:tcW w:w="4531" w:type="dxa"/>
          </w:tcPr>
          <w:p w14:paraId="2CAECD83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53D9A660" w14:textId="77777777" w:rsidTr="00BC6CA1">
        <w:tc>
          <w:tcPr>
            <w:tcW w:w="4531" w:type="dxa"/>
          </w:tcPr>
          <w:p w14:paraId="5C3FE317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19F7D601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3216F223" w14:textId="77777777" w:rsidTr="00BC6CA1">
        <w:tc>
          <w:tcPr>
            <w:tcW w:w="4531" w:type="dxa"/>
          </w:tcPr>
          <w:p w14:paraId="5FD08BB0" w14:textId="67A4D616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Schüler</w:t>
            </w:r>
            <w:r w:rsidR="003E6341" w:rsidRPr="00807030">
              <w:rPr>
                <w:rFonts w:ascii="Calibri" w:hAnsi="Calibri" w:cs="Calibri"/>
                <w:sz w:val="20"/>
                <w:szCs w:val="20"/>
              </w:rPr>
              <w:t>innen und Schülern</w:t>
            </w:r>
          </w:p>
        </w:tc>
        <w:tc>
          <w:tcPr>
            <w:tcW w:w="4531" w:type="dxa"/>
          </w:tcPr>
          <w:p w14:paraId="5E8BBE78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0B28AF4B" w14:textId="77777777" w:rsidTr="00BC6CA1">
        <w:tc>
          <w:tcPr>
            <w:tcW w:w="4531" w:type="dxa"/>
          </w:tcPr>
          <w:p w14:paraId="23DE2A35" w14:textId="706FDD54" w:rsidR="00601CF8" w:rsidRPr="00807030" w:rsidRDefault="003E6341" w:rsidP="003E6341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1D060634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4EBC4158" w14:textId="77777777" w:rsidTr="00BC6CA1">
        <w:tc>
          <w:tcPr>
            <w:tcW w:w="4531" w:type="dxa"/>
          </w:tcPr>
          <w:p w14:paraId="32D97EC7" w14:textId="4DEB1DBC" w:rsidR="00601CF8" w:rsidRPr="00807030" w:rsidRDefault="003E6341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5CE16A6A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4C7D85C3" w14:textId="77777777" w:rsidTr="00BC6CA1">
        <w:tc>
          <w:tcPr>
            <w:tcW w:w="4531" w:type="dxa"/>
          </w:tcPr>
          <w:p w14:paraId="664096F8" w14:textId="434E4317" w:rsidR="00601CF8" w:rsidRPr="00807030" w:rsidRDefault="003E6341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56EC90D8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9707A7" w14:textId="77777777" w:rsidR="00601CF8" w:rsidRDefault="00601CF8" w:rsidP="003F043C">
      <w:pPr>
        <w:pStyle w:val="StandardWeb"/>
        <w:rPr>
          <w:rFonts w:ascii="Calibri" w:hAnsi="Calibri" w:cs="Calibri"/>
          <w:b/>
          <w:bCs/>
          <w:sz w:val="22"/>
          <w:szCs w:val="22"/>
        </w:rPr>
      </w:pPr>
    </w:p>
    <w:p w14:paraId="7D2D422E" w14:textId="4B980F7D" w:rsidR="003F043C" w:rsidRPr="00807030" w:rsidRDefault="003F043C" w:rsidP="003F043C">
      <w:pPr>
        <w:pStyle w:val="StandardWeb"/>
        <w:rPr>
          <w:rFonts w:ascii="Calibri" w:hAnsi="Calibri" w:cs="Calibri"/>
          <w:b/>
          <w:bCs/>
        </w:rPr>
      </w:pPr>
      <w:r w:rsidRPr="00807030">
        <w:rPr>
          <w:rFonts w:ascii="Calibri" w:hAnsi="Calibri" w:cs="Calibri"/>
          <w:b/>
          <w:bCs/>
        </w:rPr>
        <w:t>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43C" w:rsidRPr="00807030" w14:paraId="5270EC30" w14:textId="77777777" w:rsidTr="003E6341">
        <w:tc>
          <w:tcPr>
            <w:tcW w:w="9062" w:type="dxa"/>
            <w:gridSpan w:val="2"/>
            <w:shd w:val="clear" w:color="auto" w:fill="C7D4E1"/>
          </w:tcPr>
          <w:p w14:paraId="4C50CA62" w14:textId="6F95D3DD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Organisieren/Ablegen</w:t>
            </w:r>
          </w:p>
        </w:tc>
      </w:tr>
      <w:tr w:rsidR="003F043C" w:rsidRPr="00807030" w14:paraId="25703ED6" w14:textId="77777777" w:rsidTr="000A2E3E">
        <w:tc>
          <w:tcPr>
            <w:tcW w:w="4531" w:type="dxa"/>
          </w:tcPr>
          <w:p w14:paraId="5121DE6E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Dateiablage/Lernplattform</w:t>
            </w:r>
          </w:p>
        </w:tc>
        <w:tc>
          <w:tcPr>
            <w:tcW w:w="4531" w:type="dxa"/>
          </w:tcPr>
          <w:p w14:paraId="1B5EF881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89985AF" w14:textId="77777777" w:rsidTr="003E6341">
        <w:tc>
          <w:tcPr>
            <w:tcW w:w="9062" w:type="dxa"/>
            <w:gridSpan w:val="2"/>
            <w:shd w:val="clear" w:color="auto" w:fill="C7D4E1"/>
          </w:tcPr>
          <w:p w14:paraId="5E2766A4" w14:textId="0D14BCA6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Bearbeiten</w:t>
            </w:r>
          </w:p>
        </w:tc>
      </w:tr>
      <w:tr w:rsidR="003F043C" w:rsidRPr="00807030" w14:paraId="0AA02879" w14:textId="77777777" w:rsidTr="000A2E3E">
        <w:tc>
          <w:tcPr>
            <w:tcW w:w="4531" w:type="dxa"/>
          </w:tcPr>
          <w:p w14:paraId="24AA57D4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Notizenapp</w:t>
            </w:r>
          </w:p>
        </w:tc>
        <w:tc>
          <w:tcPr>
            <w:tcW w:w="4531" w:type="dxa"/>
          </w:tcPr>
          <w:p w14:paraId="35F81DE8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17C8DADC" w14:textId="77777777" w:rsidTr="000A2E3E">
        <w:tc>
          <w:tcPr>
            <w:tcW w:w="4531" w:type="dxa"/>
          </w:tcPr>
          <w:p w14:paraId="3D3D5F9B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Recherchetools,</w:t>
            </w:r>
          </w:p>
        </w:tc>
        <w:tc>
          <w:tcPr>
            <w:tcW w:w="4531" w:type="dxa"/>
          </w:tcPr>
          <w:p w14:paraId="7689993E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3D08D0F" w14:textId="77777777" w:rsidTr="000A2E3E">
        <w:tc>
          <w:tcPr>
            <w:tcW w:w="4531" w:type="dxa"/>
          </w:tcPr>
          <w:p w14:paraId="0F80DCA7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4531" w:type="dxa"/>
          </w:tcPr>
          <w:p w14:paraId="5D9DA505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6C7E796E" w14:textId="77777777" w:rsidTr="003E6341">
        <w:tc>
          <w:tcPr>
            <w:tcW w:w="9062" w:type="dxa"/>
            <w:gridSpan w:val="2"/>
            <w:shd w:val="clear" w:color="auto" w:fill="C7D4E1"/>
          </w:tcPr>
          <w:p w14:paraId="627CE588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Produzieren</w:t>
            </w:r>
          </w:p>
        </w:tc>
      </w:tr>
      <w:tr w:rsidR="00A058B7" w:rsidRPr="00807030" w14:paraId="6235B911" w14:textId="77777777" w:rsidTr="000A2E3E">
        <w:tc>
          <w:tcPr>
            <w:tcW w:w="4531" w:type="dxa"/>
          </w:tcPr>
          <w:p w14:paraId="491590D6" w14:textId="1B8DBFA3" w:rsidR="00A058B7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4531" w:type="dxa"/>
          </w:tcPr>
          <w:p w14:paraId="5B62391B" w14:textId="77777777" w:rsidR="00A058B7" w:rsidRPr="00807030" w:rsidRDefault="00A058B7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8B7" w:rsidRPr="00807030" w14:paraId="44DA963B" w14:textId="77777777" w:rsidTr="000A2E3E">
        <w:tc>
          <w:tcPr>
            <w:tcW w:w="4531" w:type="dxa"/>
          </w:tcPr>
          <w:p w14:paraId="6C55B0BF" w14:textId="0FEC3B46" w:rsidR="00A058B7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4531" w:type="dxa"/>
          </w:tcPr>
          <w:p w14:paraId="2E6A736B" w14:textId="77777777" w:rsidR="00A058B7" w:rsidRPr="00807030" w:rsidRDefault="00A058B7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99AB485" w14:textId="77777777" w:rsidTr="000A2E3E">
        <w:tc>
          <w:tcPr>
            <w:tcW w:w="4531" w:type="dxa"/>
          </w:tcPr>
          <w:p w14:paraId="4B0567CC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4531" w:type="dxa"/>
          </w:tcPr>
          <w:p w14:paraId="296BDA19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B1DE596" w14:textId="77777777" w:rsidTr="000A2E3E">
        <w:tc>
          <w:tcPr>
            <w:tcW w:w="4531" w:type="dxa"/>
          </w:tcPr>
          <w:p w14:paraId="2F0C1813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4531" w:type="dxa"/>
          </w:tcPr>
          <w:p w14:paraId="7E046ED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A769501" w14:textId="77777777" w:rsidTr="000A2E3E">
        <w:tc>
          <w:tcPr>
            <w:tcW w:w="4531" w:type="dxa"/>
          </w:tcPr>
          <w:p w14:paraId="14FD621E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Comic</w:t>
            </w:r>
          </w:p>
        </w:tc>
        <w:tc>
          <w:tcPr>
            <w:tcW w:w="4531" w:type="dxa"/>
          </w:tcPr>
          <w:p w14:paraId="57A9DC55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301FAAB" w14:textId="77777777" w:rsidTr="000A2E3E">
        <w:tc>
          <w:tcPr>
            <w:tcW w:w="4531" w:type="dxa"/>
          </w:tcPr>
          <w:p w14:paraId="223EFEF6" w14:textId="46722385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4531" w:type="dxa"/>
          </w:tcPr>
          <w:p w14:paraId="65C7F4AA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74FA71E6" w14:textId="77777777" w:rsidTr="000A2E3E">
        <w:tc>
          <w:tcPr>
            <w:tcW w:w="4531" w:type="dxa"/>
          </w:tcPr>
          <w:p w14:paraId="3DFA54F4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4531" w:type="dxa"/>
          </w:tcPr>
          <w:p w14:paraId="4799DE85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15004C86" w14:textId="77777777" w:rsidTr="000A2E3E">
        <w:tc>
          <w:tcPr>
            <w:tcW w:w="4531" w:type="dxa"/>
          </w:tcPr>
          <w:p w14:paraId="46F07FBD" w14:textId="337E7CAB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 xml:space="preserve">Mindmap, Sketchnote, </w:t>
            </w:r>
            <w:proofErr w:type="spellStart"/>
            <w:r w:rsidRPr="00807030">
              <w:rPr>
                <w:rFonts w:ascii="Calibri" w:hAnsi="Calibri" w:cs="Calibri"/>
                <w:sz w:val="20"/>
                <w:szCs w:val="20"/>
              </w:rPr>
              <w:t>ConceptMap</w:t>
            </w:r>
            <w:proofErr w:type="spellEnd"/>
          </w:p>
        </w:tc>
        <w:tc>
          <w:tcPr>
            <w:tcW w:w="4531" w:type="dxa"/>
          </w:tcPr>
          <w:p w14:paraId="136140D1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369DD1E0" w14:textId="77777777" w:rsidTr="000A2E3E">
        <w:tc>
          <w:tcPr>
            <w:tcW w:w="4531" w:type="dxa"/>
          </w:tcPr>
          <w:p w14:paraId="478465CE" w14:textId="5F2C946F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4531" w:type="dxa"/>
          </w:tcPr>
          <w:p w14:paraId="3D42615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073CDFA" w14:textId="77777777" w:rsidTr="000A2E3E">
        <w:tc>
          <w:tcPr>
            <w:tcW w:w="4531" w:type="dxa"/>
          </w:tcPr>
          <w:p w14:paraId="5F8954D7" w14:textId="3B0DCD67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4531" w:type="dxa"/>
          </w:tcPr>
          <w:p w14:paraId="3288AD79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20D9900" w14:textId="77777777" w:rsidTr="003E6341">
        <w:tc>
          <w:tcPr>
            <w:tcW w:w="9062" w:type="dxa"/>
            <w:gridSpan w:val="2"/>
            <w:shd w:val="clear" w:color="auto" w:fill="C7D4E1"/>
          </w:tcPr>
          <w:p w14:paraId="35B1D38D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Kollaboration</w:t>
            </w:r>
          </w:p>
        </w:tc>
      </w:tr>
      <w:tr w:rsidR="003F043C" w:rsidRPr="00807030" w14:paraId="4B2C1461" w14:textId="77777777" w:rsidTr="000A2E3E">
        <w:tc>
          <w:tcPr>
            <w:tcW w:w="4531" w:type="dxa"/>
          </w:tcPr>
          <w:p w14:paraId="5EB34122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4531" w:type="dxa"/>
          </w:tcPr>
          <w:p w14:paraId="1DD68EA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CDA375F" w14:textId="77777777" w:rsidTr="000A2E3E">
        <w:tc>
          <w:tcPr>
            <w:tcW w:w="4531" w:type="dxa"/>
          </w:tcPr>
          <w:p w14:paraId="7516BA68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4531" w:type="dxa"/>
          </w:tcPr>
          <w:p w14:paraId="03FA1A93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FA4CF3A" w14:textId="77777777" w:rsidTr="003E6341">
        <w:tc>
          <w:tcPr>
            <w:tcW w:w="9062" w:type="dxa"/>
            <w:gridSpan w:val="2"/>
            <w:shd w:val="clear" w:color="auto" w:fill="C7D4E1"/>
          </w:tcPr>
          <w:p w14:paraId="4A8AF34E" w14:textId="7859FE59" w:rsidR="003F043C" w:rsidRPr="00F85A8C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Kommunizieren</w:t>
            </w:r>
          </w:p>
        </w:tc>
      </w:tr>
      <w:tr w:rsidR="003F043C" w:rsidRPr="00807030" w14:paraId="56275435" w14:textId="77777777" w:rsidTr="000A2E3E">
        <w:tc>
          <w:tcPr>
            <w:tcW w:w="4531" w:type="dxa"/>
          </w:tcPr>
          <w:p w14:paraId="00AEC063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4531" w:type="dxa"/>
          </w:tcPr>
          <w:p w14:paraId="4B17410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D3ACAE5" w14:textId="77777777" w:rsidTr="000A2E3E">
        <w:tc>
          <w:tcPr>
            <w:tcW w:w="4531" w:type="dxa"/>
          </w:tcPr>
          <w:p w14:paraId="3DD65B4F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Messenger, …</w:t>
            </w:r>
          </w:p>
        </w:tc>
        <w:tc>
          <w:tcPr>
            <w:tcW w:w="4531" w:type="dxa"/>
          </w:tcPr>
          <w:p w14:paraId="6379A84F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3B744C3" w14:textId="77777777" w:rsidTr="003E6341">
        <w:tc>
          <w:tcPr>
            <w:tcW w:w="9062" w:type="dxa"/>
            <w:gridSpan w:val="2"/>
            <w:shd w:val="clear" w:color="auto" w:fill="C7D4E1"/>
          </w:tcPr>
          <w:p w14:paraId="0F0D13A4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Fachspezifische Anwendungen</w:t>
            </w:r>
          </w:p>
        </w:tc>
      </w:tr>
      <w:tr w:rsidR="003F043C" w:rsidRPr="00807030" w14:paraId="0998FF51" w14:textId="77777777" w:rsidTr="000A2E3E">
        <w:tc>
          <w:tcPr>
            <w:tcW w:w="4531" w:type="dxa"/>
          </w:tcPr>
          <w:p w14:paraId="28D59993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57160BD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6051109E" w14:textId="77777777" w:rsidTr="003E6341">
        <w:tc>
          <w:tcPr>
            <w:tcW w:w="9062" w:type="dxa"/>
            <w:gridSpan w:val="2"/>
            <w:shd w:val="clear" w:color="auto" w:fill="C7D4E1"/>
          </w:tcPr>
          <w:p w14:paraId="4D8772EF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Werkzeuge zur Unterstützung der Eigenverantwortung</w:t>
            </w:r>
          </w:p>
        </w:tc>
      </w:tr>
      <w:tr w:rsidR="003F043C" w:rsidRPr="00807030" w14:paraId="5DEC87F8" w14:textId="77777777" w:rsidTr="000A2E3E">
        <w:tc>
          <w:tcPr>
            <w:tcW w:w="4531" w:type="dxa"/>
          </w:tcPr>
          <w:p w14:paraId="20F7566A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KI</w:t>
            </w:r>
          </w:p>
        </w:tc>
        <w:tc>
          <w:tcPr>
            <w:tcW w:w="4531" w:type="dxa"/>
          </w:tcPr>
          <w:p w14:paraId="4BBAF241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3279A482" w14:textId="77777777" w:rsidTr="000A2E3E">
        <w:tc>
          <w:tcPr>
            <w:tcW w:w="4531" w:type="dxa"/>
          </w:tcPr>
          <w:p w14:paraId="5629258F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Hausaufgabenapp</w:t>
            </w:r>
          </w:p>
        </w:tc>
        <w:tc>
          <w:tcPr>
            <w:tcW w:w="4531" w:type="dxa"/>
          </w:tcPr>
          <w:p w14:paraId="0392D172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A8DB80" w14:textId="77777777" w:rsidR="003F043C" w:rsidRDefault="003F043C" w:rsidP="003F043C">
      <w:pPr>
        <w:rPr>
          <w:rFonts w:ascii="Calibri" w:hAnsi="Calibri" w:cs="Calibri"/>
        </w:rPr>
      </w:pPr>
    </w:p>
    <w:p w14:paraId="18B155A5" w14:textId="23ACDD1E" w:rsidR="0001507B" w:rsidRPr="00807030" w:rsidRDefault="0001507B" w:rsidP="00807030">
      <w:pPr>
        <w:pStyle w:val="StandardWeb"/>
        <w:rPr>
          <w:rFonts w:ascii="Calibri" w:hAnsi="Calibri" w:cs="Calibri"/>
          <w:b/>
          <w:bCs/>
        </w:rPr>
      </w:pPr>
      <w:r w:rsidRPr="00807030">
        <w:rPr>
          <w:rFonts w:ascii="Calibri" w:hAnsi="Calibri" w:cs="Calibri"/>
          <w:b/>
          <w:bCs/>
        </w:rPr>
        <w:t>Schulbücher für Lernende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507B" w:rsidRPr="00807030" w14:paraId="54E2D241" w14:textId="77777777" w:rsidTr="003E6341">
        <w:tc>
          <w:tcPr>
            <w:tcW w:w="3020" w:type="dxa"/>
            <w:shd w:val="clear" w:color="auto" w:fill="C7D4E1"/>
          </w:tcPr>
          <w:p w14:paraId="6B91D289" w14:textId="31F7A799" w:rsidR="0001507B" w:rsidRPr="00F85A8C" w:rsidRDefault="0001507B" w:rsidP="0080703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Jahrgangsstufe</w:t>
            </w:r>
          </w:p>
        </w:tc>
        <w:tc>
          <w:tcPr>
            <w:tcW w:w="3021" w:type="dxa"/>
            <w:shd w:val="clear" w:color="auto" w:fill="C7D4E1"/>
          </w:tcPr>
          <w:p w14:paraId="5446B546" w14:textId="75CCEB0E" w:rsidR="0001507B" w:rsidRPr="00F85A8C" w:rsidRDefault="0001507B" w:rsidP="0080703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Fach</w:t>
            </w:r>
          </w:p>
        </w:tc>
        <w:tc>
          <w:tcPr>
            <w:tcW w:w="3021" w:type="dxa"/>
            <w:shd w:val="clear" w:color="auto" w:fill="C7D4E1"/>
          </w:tcPr>
          <w:p w14:paraId="37A520A9" w14:textId="56B229B2" w:rsidR="0001507B" w:rsidRPr="00F85A8C" w:rsidRDefault="0001507B" w:rsidP="0080703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Verlag</w:t>
            </w:r>
          </w:p>
        </w:tc>
      </w:tr>
      <w:tr w:rsidR="0001507B" w:rsidRPr="00807030" w14:paraId="4FA95E67" w14:textId="77777777" w:rsidTr="0001507B">
        <w:tc>
          <w:tcPr>
            <w:tcW w:w="3020" w:type="dxa"/>
          </w:tcPr>
          <w:p w14:paraId="1CA8DFCE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59EB3A9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45F1B5D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507B" w:rsidRPr="00807030" w14:paraId="2C049B9D" w14:textId="77777777" w:rsidTr="0001507B">
        <w:tc>
          <w:tcPr>
            <w:tcW w:w="3020" w:type="dxa"/>
          </w:tcPr>
          <w:p w14:paraId="2F978849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3541D74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FAC92D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507B" w:rsidRPr="00807030" w14:paraId="1E254837" w14:textId="77777777" w:rsidTr="0001507B">
        <w:tc>
          <w:tcPr>
            <w:tcW w:w="3020" w:type="dxa"/>
          </w:tcPr>
          <w:p w14:paraId="47D2AED3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889B7DB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65F3947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9DFAC1" w14:textId="77777777" w:rsidR="0001507B" w:rsidRDefault="0001507B" w:rsidP="003F043C">
      <w:pPr>
        <w:rPr>
          <w:rFonts w:ascii="Calibri" w:hAnsi="Calibri" w:cs="Calibri"/>
          <w:sz w:val="22"/>
          <w:szCs w:val="22"/>
        </w:rPr>
      </w:pPr>
    </w:p>
    <w:p w14:paraId="038BF956" w14:textId="6A443BAC" w:rsidR="0001507B" w:rsidRPr="00116D51" w:rsidRDefault="0001507B" w:rsidP="003F043C">
      <w:pPr>
        <w:rPr>
          <w:rFonts w:ascii="Calibri" w:hAnsi="Calibri" w:cs="Calibri"/>
        </w:rPr>
      </w:pPr>
    </w:p>
    <w:p w14:paraId="0BF9BA42" w14:textId="77777777" w:rsidR="003F043C" w:rsidRPr="00116D51" w:rsidRDefault="003F043C" w:rsidP="003F043C">
      <w:pPr>
        <w:rPr>
          <w:rFonts w:ascii="Calibri" w:hAnsi="Calibri" w:cs="Calibri"/>
        </w:rPr>
      </w:pPr>
    </w:p>
    <w:p w14:paraId="5710D61B" w14:textId="3E5796C7" w:rsidR="003E1D2E" w:rsidRPr="003F043C" w:rsidRDefault="003E1D2E">
      <w:pPr>
        <w:rPr>
          <w:b/>
          <w:bCs/>
        </w:rPr>
      </w:pPr>
    </w:p>
    <w:sectPr w:rsidR="003E1D2E" w:rsidRPr="003F043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CDF5" w14:textId="77777777" w:rsidR="00D254F3" w:rsidRDefault="00D254F3" w:rsidP="00F46627">
      <w:pPr>
        <w:spacing w:after="0" w:line="240" w:lineRule="auto"/>
      </w:pPr>
      <w:r>
        <w:separator/>
      </w:r>
    </w:p>
  </w:endnote>
  <w:endnote w:type="continuationSeparator" w:id="0">
    <w:p w14:paraId="3E89ACF5" w14:textId="77777777" w:rsidR="00D254F3" w:rsidRDefault="00D254F3" w:rsidP="00F4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8D1D" w14:textId="77777777" w:rsidR="00D254F3" w:rsidRDefault="00D254F3" w:rsidP="00F46627">
      <w:pPr>
        <w:spacing w:after="0" w:line="240" w:lineRule="auto"/>
      </w:pPr>
      <w:r>
        <w:separator/>
      </w:r>
    </w:p>
  </w:footnote>
  <w:footnote w:type="continuationSeparator" w:id="0">
    <w:p w14:paraId="01B4EC1F" w14:textId="77777777" w:rsidR="00D254F3" w:rsidRDefault="00D254F3" w:rsidP="00F4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C70C" w14:textId="08170B3F" w:rsidR="00F46627" w:rsidRPr="00807030" w:rsidRDefault="00F46627" w:rsidP="00F46627">
    <w:pPr>
      <w:pStyle w:val="Kopfzeile"/>
      <w:jc w:val="right"/>
      <w:rPr>
        <w:rFonts w:ascii="Calibri" w:hAnsi="Calibri" w:cs="Calibri"/>
        <w:i/>
        <w:iCs/>
      </w:rPr>
    </w:pPr>
    <w:r w:rsidRPr="00807030">
      <w:rPr>
        <w:rFonts w:ascii="Calibri" w:hAnsi="Calibri" w:cs="Calibri"/>
        <w:i/>
        <w:iCs/>
      </w:rPr>
      <w:t>Anwendungen für Unterricht und Schulorganisation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F5"/>
    <w:multiLevelType w:val="hybridMultilevel"/>
    <w:tmpl w:val="962CB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3C"/>
    <w:rsid w:val="0001507B"/>
    <w:rsid w:val="00154140"/>
    <w:rsid w:val="0034674B"/>
    <w:rsid w:val="003E1D2E"/>
    <w:rsid w:val="003E6341"/>
    <w:rsid w:val="003F043C"/>
    <w:rsid w:val="004E7ABE"/>
    <w:rsid w:val="005E6A5A"/>
    <w:rsid w:val="00601CF8"/>
    <w:rsid w:val="006937DB"/>
    <w:rsid w:val="00807030"/>
    <w:rsid w:val="008C5205"/>
    <w:rsid w:val="00A058B7"/>
    <w:rsid w:val="00CB6123"/>
    <w:rsid w:val="00D142AA"/>
    <w:rsid w:val="00D254F3"/>
    <w:rsid w:val="00EF237B"/>
    <w:rsid w:val="00F46627"/>
    <w:rsid w:val="00F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25768"/>
  <w15:chartTrackingRefBased/>
  <w15:docId w15:val="{4417EEC4-FEEA-3C4A-B1B7-1B0D5DFF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3C"/>
    <w:pPr>
      <w:spacing w:after="160" w:line="259" w:lineRule="auto"/>
    </w:pPr>
    <w:rPr>
      <w:rFonts w:ascii="Arial" w:hAnsi="Arial" w:cs="Arial"/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43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43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43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43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43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43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43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43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43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4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4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4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4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4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4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3F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43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43C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3F04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43C"/>
    <w:pPr>
      <w:spacing w:after="0" w:line="240" w:lineRule="auto"/>
      <w:ind w:left="720"/>
      <w:contextualSpacing/>
    </w:pPr>
    <w:rPr>
      <w:rFonts w:asciiTheme="minorHAnsi" w:hAnsiTheme="minorHAnsi" w:cstheme="minorBidi"/>
      <w:kern w:val="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3F04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4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4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F043C"/>
    <w:rPr>
      <w:rFonts w:ascii="Arial" w:hAnsi="Arial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F043C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1C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1C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1CF8"/>
    <w:rPr>
      <w:rFonts w:ascii="Arial" w:hAnsi="Arial" w:cs="Arial"/>
      <w:kern w:val="2"/>
      <w:sz w:val="20"/>
      <w:szCs w:val="20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1C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1CF8"/>
    <w:rPr>
      <w:rFonts w:ascii="Arial" w:hAnsi="Arial" w:cs="Arial"/>
      <w:b/>
      <w:bCs/>
      <w:kern w:val="2"/>
      <w:sz w:val="20"/>
      <w:szCs w:val="20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F4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6627"/>
    <w:rPr>
      <w:rFonts w:ascii="Arial" w:hAnsi="Arial" w:cs="Arial"/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F4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6627"/>
    <w:rPr>
      <w:rFonts w:ascii="Arial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5</cp:revision>
  <dcterms:created xsi:type="dcterms:W3CDTF">2025-11-22T11:31:00Z</dcterms:created>
  <dcterms:modified xsi:type="dcterms:W3CDTF">2025-11-22T11:46:00Z</dcterms:modified>
</cp:coreProperties>
</file>