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lenraster"/>
        <w:tblpPr w:leftFromText="141" w:rightFromText="141" w:vertAnchor="text" w:tblpY="632"/>
        <w:tblOverlap w:val="never"/>
        <w:tblW w:w="0" w:type="auto"/>
        <w:tblLook w:val="04A0" w:firstRow="1" w:lastRow="0" w:firstColumn="1" w:lastColumn="0" w:noHBand="0" w:noVBand="1"/>
      </w:tblPr>
      <w:tblGrid>
        <w:gridCol w:w="1993"/>
        <w:gridCol w:w="1753"/>
        <w:gridCol w:w="2022"/>
        <w:gridCol w:w="1688"/>
        <w:gridCol w:w="1606"/>
      </w:tblGrid>
      <w:tr w:rsidR="00CD3CDF" w:rsidRPr="00A7616E" w14:paraId="4220F435" w14:textId="005D0255" w:rsidTr="00394D4D">
        <w:tc>
          <w:tcPr>
            <w:tcW w:w="1984" w:type="dxa"/>
            <w:shd w:val="clear" w:color="auto" w:fill="DAE9F7" w:themeFill="text2" w:themeFillTint="1A"/>
          </w:tcPr>
          <w:p w14:paraId="3E4F32A7" w14:textId="77777777" w:rsidR="00CD3CDF" w:rsidRPr="00394D4D" w:rsidRDefault="00CD3CDF" w:rsidP="00A7616E">
            <w:pPr>
              <w:pStyle w:val="KeinLeerraum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94D4D">
              <w:rPr>
                <w:rFonts w:ascii="Calibri" w:hAnsi="Calibri" w:cs="Calibri"/>
                <w:b/>
                <w:bCs/>
                <w:sz w:val="20"/>
                <w:szCs w:val="20"/>
              </w:rPr>
              <w:t>Unterricht weiterentwickeln</w:t>
            </w:r>
          </w:p>
          <w:p w14:paraId="7F570C3A" w14:textId="77777777" w:rsidR="00CD3CDF" w:rsidRPr="00394D4D" w:rsidRDefault="00CD3CDF" w:rsidP="00A7616E">
            <w:pPr>
              <w:pStyle w:val="KeinLeerraum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776" w:type="dxa"/>
            <w:shd w:val="clear" w:color="auto" w:fill="DAE9F7" w:themeFill="text2" w:themeFillTint="1A"/>
          </w:tcPr>
          <w:p w14:paraId="5D3F4A81" w14:textId="575FE0DE" w:rsidR="00CD3CDF" w:rsidRPr="00394D4D" w:rsidRDefault="00CD3CDF" w:rsidP="00A7616E">
            <w:pPr>
              <w:pStyle w:val="KeinLeerraum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94D4D">
              <w:rPr>
                <w:rFonts w:ascii="Calibri" w:hAnsi="Calibri" w:cs="Calibri"/>
                <w:b/>
                <w:bCs/>
                <w:sz w:val="20"/>
                <w:szCs w:val="20"/>
              </w:rPr>
              <w:t>Digitale Expertise stärken</w:t>
            </w:r>
          </w:p>
        </w:tc>
        <w:tc>
          <w:tcPr>
            <w:tcW w:w="1980" w:type="dxa"/>
            <w:shd w:val="clear" w:color="auto" w:fill="DAE9F7" w:themeFill="text2" w:themeFillTint="1A"/>
          </w:tcPr>
          <w:p w14:paraId="601A14AC" w14:textId="77777777" w:rsidR="00CD3CDF" w:rsidRPr="00394D4D" w:rsidRDefault="00CD3CDF" w:rsidP="00A7616E">
            <w:pPr>
              <w:pStyle w:val="KeinLeerraum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94D4D">
              <w:rPr>
                <w:rFonts w:ascii="Calibri" w:hAnsi="Calibri" w:cs="Calibri"/>
                <w:b/>
                <w:bCs/>
                <w:sz w:val="20"/>
                <w:szCs w:val="20"/>
              </w:rPr>
              <w:t>Schule kooperativ gestalten</w:t>
            </w:r>
          </w:p>
          <w:p w14:paraId="6397F435" w14:textId="77777777" w:rsidR="00CD3CDF" w:rsidRPr="00394D4D" w:rsidRDefault="00CD3CDF" w:rsidP="00A7616E">
            <w:pPr>
              <w:pStyle w:val="KeinLeerraum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696" w:type="dxa"/>
            <w:shd w:val="clear" w:color="auto" w:fill="DAE9F7" w:themeFill="text2" w:themeFillTint="1A"/>
          </w:tcPr>
          <w:p w14:paraId="57807A68" w14:textId="77777777" w:rsidR="00CD3CDF" w:rsidRPr="00394D4D" w:rsidRDefault="00CD3CDF" w:rsidP="00A7616E">
            <w:pPr>
              <w:pStyle w:val="KeinLeerraum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94D4D">
              <w:rPr>
                <w:rFonts w:ascii="Calibri" w:hAnsi="Calibri" w:cs="Calibri"/>
                <w:b/>
                <w:bCs/>
                <w:sz w:val="20"/>
                <w:szCs w:val="20"/>
              </w:rPr>
              <w:t>Schule digital organisieren</w:t>
            </w:r>
          </w:p>
          <w:p w14:paraId="76E4C9DC" w14:textId="77777777" w:rsidR="00CD3CDF" w:rsidRPr="00394D4D" w:rsidRDefault="00CD3CDF" w:rsidP="00A7616E">
            <w:pPr>
              <w:pStyle w:val="KeinLeerraum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626" w:type="dxa"/>
            <w:shd w:val="clear" w:color="auto" w:fill="DAE9F7" w:themeFill="text2" w:themeFillTint="1A"/>
          </w:tcPr>
          <w:p w14:paraId="0B2F2078" w14:textId="5ED50F12" w:rsidR="00CD3CDF" w:rsidRPr="00394D4D" w:rsidRDefault="00CD3CDF" w:rsidP="00A7616E">
            <w:pPr>
              <w:pStyle w:val="KeinLeerraum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94D4D">
              <w:rPr>
                <w:rFonts w:ascii="Calibri" w:hAnsi="Calibri" w:cs="Calibri"/>
                <w:b/>
                <w:bCs/>
                <w:sz w:val="20"/>
                <w:szCs w:val="20"/>
              </w:rPr>
              <w:t>IT-Infrastruktur optimieren</w:t>
            </w:r>
          </w:p>
        </w:tc>
      </w:tr>
      <w:tr w:rsidR="00CD3CDF" w:rsidRPr="00A7616E" w14:paraId="6AC09BE7" w14:textId="29FD47CE" w:rsidTr="00A7616E">
        <w:tc>
          <w:tcPr>
            <w:tcW w:w="1984" w:type="dxa"/>
          </w:tcPr>
          <w:p w14:paraId="054575B1" w14:textId="4F470F80" w:rsidR="00CD3CDF" w:rsidRPr="00A7616E" w:rsidRDefault="00CD3CDF" w:rsidP="00A7616E">
            <w:pPr>
              <w:pStyle w:val="KeinLeerraum"/>
              <w:rPr>
                <w:rFonts w:ascii="Calibri" w:hAnsi="Calibri" w:cs="Calibri"/>
                <w:sz w:val="20"/>
                <w:szCs w:val="20"/>
              </w:rPr>
            </w:pPr>
            <w:r w:rsidRPr="00A7616E">
              <w:rPr>
                <w:rFonts w:ascii="Calibri" w:hAnsi="Calibri" w:cs="Calibri"/>
                <w:sz w:val="20"/>
                <w:szCs w:val="20"/>
              </w:rPr>
              <w:t>Unterricht weiterentwickeln: Potentiale gemeinsam umsetzen</w:t>
            </w:r>
          </w:p>
        </w:tc>
        <w:tc>
          <w:tcPr>
            <w:tcW w:w="1776" w:type="dxa"/>
          </w:tcPr>
          <w:p w14:paraId="7F79E518" w14:textId="01E8B477" w:rsidR="00CD3CDF" w:rsidRPr="00A7616E" w:rsidRDefault="00CD3CDF" w:rsidP="00A7616E">
            <w:pPr>
              <w:pStyle w:val="KeinLeerraum"/>
              <w:rPr>
                <w:rFonts w:ascii="Calibri" w:eastAsiaTheme="majorEastAsia" w:hAnsi="Calibri" w:cs="Calibri"/>
                <w:sz w:val="20"/>
                <w:szCs w:val="20"/>
              </w:rPr>
            </w:pPr>
            <w:r w:rsidRPr="00A7616E">
              <w:rPr>
                <w:rFonts w:ascii="Calibri" w:eastAsiaTheme="majorEastAsia" w:hAnsi="Calibri" w:cs="Calibri"/>
                <w:sz w:val="20"/>
                <w:szCs w:val="20"/>
              </w:rPr>
              <w:t>Medienkompetenz der Lehrkräfte: Geräte und Anwendungen nutzen</w:t>
            </w:r>
          </w:p>
        </w:tc>
        <w:tc>
          <w:tcPr>
            <w:tcW w:w="1980" w:type="dxa"/>
          </w:tcPr>
          <w:p w14:paraId="5400B1C3" w14:textId="1ECBEF6C" w:rsidR="00CD3CDF" w:rsidRPr="00A7616E" w:rsidRDefault="00CD3CDF" w:rsidP="00A7616E">
            <w:pPr>
              <w:pStyle w:val="KeinLeerraum"/>
              <w:rPr>
                <w:rFonts w:ascii="Calibri" w:hAnsi="Calibri" w:cs="Calibri"/>
                <w:sz w:val="20"/>
                <w:szCs w:val="20"/>
              </w:rPr>
            </w:pPr>
            <w:r w:rsidRPr="00A7616E">
              <w:rPr>
                <w:rFonts w:ascii="Calibri" w:eastAsiaTheme="majorEastAsia" w:hAnsi="Calibri" w:cs="Calibri"/>
                <w:sz w:val="20"/>
                <w:szCs w:val="20"/>
              </w:rPr>
              <w:t xml:space="preserve">Kollegialen </w:t>
            </w:r>
            <w:r w:rsidR="00394D4D" w:rsidRPr="00A7616E">
              <w:rPr>
                <w:rFonts w:ascii="Calibri" w:eastAsiaTheme="majorEastAsia" w:hAnsi="Calibri" w:cs="Calibri"/>
                <w:sz w:val="20"/>
                <w:szCs w:val="20"/>
              </w:rPr>
              <w:t>Kooperation</w:t>
            </w:r>
            <w:r w:rsidRPr="00A7616E">
              <w:rPr>
                <w:rFonts w:ascii="Calibri" w:eastAsiaTheme="majorEastAsia" w:hAnsi="Calibri" w:cs="Calibri"/>
                <w:sz w:val="20"/>
                <w:szCs w:val="20"/>
              </w:rPr>
              <w:t>: Unterrichtsentwicklung- Ist-Stand</w:t>
            </w:r>
          </w:p>
        </w:tc>
        <w:tc>
          <w:tcPr>
            <w:tcW w:w="1696" w:type="dxa"/>
          </w:tcPr>
          <w:p w14:paraId="39B06DFE" w14:textId="77777777" w:rsidR="00CD3CDF" w:rsidRPr="00A7616E" w:rsidRDefault="00CD3CDF" w:rsidP="00A7616E">
            <w:pPr>
              <w:pStyle w:val="KeinLeerraum"/>
              <w:rPr>
                <w:rFonts w:ascii="Calibri" w:eastAsiaTheme="majorEastAsia" w:hAnsi="Calibri" w:cs="Calibri"/>
                <w:sz w:val="20"/>
                <w:szCs w:val="20"/>
              </w:rPr>
            </w:pPr>
            <w:r w:rsidRPr="00A7616E">
              <w:rPr>
                <w:rFonts w:ascii="Calibri" w:eastAsiaTheme="majorEastAsia" w:hAnsi="Calibri" w:cs="Calibri"/>
                <w:sz w:val="20"/>
                <w:szCs w:val="20"/>
              </w:rPr>
              <w:t xml:space="preserve">Steuerung der digitalen Schulentwicklung durch die Schulleitung </w:t>
            </w:r>
          </w:p>
          <w:p w14:paraId="4078862F" w14:textId="77777777" w:rsidR="00CD3CDF" w:rsidRPr="00A7616E" w:rsidRDefault="00CD3CDF" w:rsidP="00A7616E">
            <w:pPr>
              <w:pStyle w:val="KeinLeerraum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26" w:type="dxa"/>
          </w:tcPr>
          <w:p w14:paraId="2980A3C3" w14:textId="77777777" w:rsidR="00CD3CDF" w:rsidRPr="00A7616E" w:rsidRDefault="00CD3CDF" w:rsidP="00A7616E">
            <w:pPr>
              <w:pStyle w:val="KeinLeerraum"/>
              <w:rPr>
                <w:rFonts w:ascii="Calibri" w:hAnsi="Calibri" w:cs="Calibri"/>
                <w:sz w:val="20"/>
                <w:szCs w:val="20"/>
              </w:rPr>
            </w:pPr>
            <w:r w:rsidRPr="00A7616E">
              <w:rPr>
                <w:rFonts w:ascii="Calibri" w:hAnsi="Calibri" w:cs="Calibri"/>
                <w:sz w:val="20"/>
                <w:szCs w:val="20"/>
              </w:rPr>
              <w:t xml:space="preserve">Infrastruktur: Zufriedenheit mit der IT-Ausstattung </w:t>
            </w:r>
          </w:p>
          <w:p w14:paraId="74B87221" w14:textId="77777777" w:rsidR="00CD3CDF" w:rsidRPr="00A7616E" w:rsidRDefault="00CD3CDF" w:rsidP="00A7616E">
            <w:pPr>
              <w:pStyle w:val="KeinLeerraum"/>
              <w:rPr>
                <w:rFonts w:ascii="Calibri" w:eastAsiaTheme="majorEastAsia" w:hAnsi="Calibri" w:cs="Calibri"/>
                <w:sz w:val="20"/>
                <w:szCs w:val="20"/>
              </w:rPr>
            </w:pPr>
          </w:p>
        </w:tc>
      </w:tr>
      <w:tr w:rsidR="00CD3CDF" w:rsidRPr="00A7616E" w14:paraId="2E0C56BE" w14:textId="62FF57CE" w:rsidTr="00A7616E">
        <w:trPr>
          <w:trHeight w:val="89"/>
        </w:trPr>
        <w:tc>
          <w:tcPr>
            <w:tcW w:w="1984" w:type="dxa"/>
          </w:tcPr>
          <w:p w14:paraId="7A29DD28" w14:textId="5C7AF325" w:rsidR="00CD3CDF" w:rsidRPr="00A7616E" w:rsidRDefault="008B746A" w:rsidP="00A7616E">
            <w:pPr>
              <w:pStyle w:val="KeinLeerraum"/>
              <w:rPr>
                <w:rFonts w:ascii="Calibri" w:hAnsi="Calibri" w:cs="Calibri"/>
                <w:sz w:val="20"/>
                <w:szCs w:val="20"/>
              </w:rPr>
            </w:pPr>
            <w:r w:rsidRPr="00A7616E">
              <w:rPr>
                <w:rFonts w:ascii="Calibri" w:hAnsi="Calibri" w:cs="Calibri"/>
                <w:sz w:val="20"/>
                <w:szCs w:val="20"/>
              </w:rPr>
              <w:t xml:space="preserve">Unterricht weiterentwickeln: </w:t>
            </w:r>
            <w:r w:rsidR="00952B63" w:rsidRPr="00A7616E">
              <w:rPr>
                <w:rFonts w:ascii="Calibri" w:hAnsi="Calibri" w:cs="Calibri"/>
                <w:sz w:val="20"/>
                <w:szCs w:val="20"/>
              </w:rPr>
              <w:t>Klassenführung</w:t>
            </w:r>
          </w:p>
        </w:tc>
        <w:tc>
          <w:tcPr>
            <w:tcW w:w="1776" w:type="dxa"/>
          </w:tcPr>
          <w:p w14:paraId="795A8293" w14:textId="33DB5F6D" w:rsidR="00CD3CDF" w:rsidRPr="00A7616E" w:rsidRDefault="00CD3CDF" w:rsidP="00A7616E">
            <w:pPr>
              <w:pStyle w:val="KeinLeerraum"/>
              <w:rPr>
                <w:rFonts w:ascii="Calibri" w:eastAsiaTheme="majorEastAsia" w:hAnsi="Calibri" w:cs="Calibri"/>
                <w:sz w:val="20"/>
                <w:szCs w:val="20"/>
              </w:rPr>
            </w:pPr>
            <w:r w:rsidRPr="00A7616E">
              <w:rPr>
                <w:rFonts w:ascii="Calibri" w:eastAsiaTheme="majorEastAsia" w:hAnsi="Calibri" w:cs="Calibri"/>
                <w:sz w:val="20"/>
                <w:szCs w:val="20"/>
              </w:rPr>
              <w:t>Medienkompetenz der Lehrkräfte: Digital unterstütztes Unterrichten</w:t>
            </w:r>
          </w:p>
        </w:tc>
        <w:tc>
          <w:tcPr>
            <w:tcW w:w="1980" w:type="dxa"/>
          </w:tcPr>
          <w:p w14:paraId="273DF888" w14:textId="253E185D" w:rsidR="00CD3CDF" w:rsidRPr="00A7616E" w:rsidRDefault="00CD3CDF" w:rsidP="00A7616E">
            <w:pPr>
              <w:pStyle w:val="KeinLeerraum"/>
              <w:rPr>
                <w:rFonts w:ascii="Calibri" w:eastAsiaTheme="majorEastAsia" w:hAnsi="Calibri" w:cs="Calibri"/>
                <w:sz w:val="20"/>
                <w:szCs w:val="20"/>
              </w:rPr>
            </w:pPr>
            <w:r w:rsidRPr="00A7616E">
              <w:rPr>
                <w:rFonts w:ascii="Calibri" w:hAnsi="Calibri" w:cs="Calibri"/>
                <w:sz w:val="20"/>
                <w:szCs w:val="20"/>
              </w:rPr>
              <w:t xml:space="preserve">Kollegiale Kooperation: </w:t>
            </w:r>
            <w:r w:rsidRPr="00A7616E">
              <w:rPr>
                <w:rFonts w:ascii="Calibri" w:eastAsiaTheme="majorEastAsia" w:hAnsi="Calibri" w:cs="Calibri"/>
                <w:sz w:val="20"/>
                <w:szCs w:val="20"/>
              </w:rPr>
              <w:t>Unterrichtsentwicklung</w:t>
            </w:r>
            <w:r w:rsidR="00394D4D">
              <w:rPr>
                <w:rFonts w:ascii="Calibri" w:eastAsiaTheme="majorEastAsia" w:hAnsi="Calibri" w:cs="Calibri"/>
                <w:sz w:val="20"/>
                <w:szCs w:val="20"/>
              </w:rPr>
              <w:t xml:space="preserve">- </w:t>
            </w:r>
            <w:r w:rsidRPr="00A7616E">
              <w:rPr>
                <w:rFonts w:ascii="Calibri" w:eastAsiaTheme="majorEastAsia" w:hAnsi="Calibri" w:cs="Calibri"/>
                <w:sz w:val="20"/>
                <w:szCs w:val="20"/>
              </w:rPr>
              <w:t xml:space="preserve">Haltung </w:t>
            </w:r>
          </w:p>
          <w:p w14:paraId="205039E4" w14:textId="2CE15780" w:rsidR="00CD3CDF" w:rsidRPr="00A7616E" w:rsidRDefault="00CD3CDF" w:rsidP="00A7616E">
            <w:pPr>
              <w:pStyle w:val="KeinLeerraum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96" w:type="dxa"/>
          </w:tcPr>
          <w:p w14:paraId="28764A6F" w14:textId="22E9233C" w:rsidR="00952B63" w:rsidRPr="00A7616E" w:rsidRDefault="00952B63" w:rsidP="00A7616E">
            <w:pPr>
              <w:pStyle w:val="KeinLeerraum"/>
              <w:rPr>
                <w:rFonts w:ascii="Calibri" w:hAnsi="Calibri" w:cs="Calibri"/>
                <w:sz w:val="20"/>
                <w:szCs w:val="20"/>
              </w:rPr>
            </w:pPr>
            <w:r w:rsidRPr="00A7616E">
              <w:rPr>
                <w:rFonts w:ascii="Calibri" w:hAnsi="Calibri" w:cs="Calibri"/>
                <w:sz w:val="20"/>
                <w:szCs w:val="20"/>
              </w:rPr>
              <w:t>Digital gestütztes</w:t>
            </w:r>
          </w:p>
          <w:p w14:paraId="1097E3D7" w14:textId="5D125E76" w:rsidR="00CD3CDF" w:rsidRPr="00A7616E" w:rsidRDefault="00952B63" w:rsidP="00A7616E">
            <w:pPr>
              <w:pStyle w:val="KeinLeerraum"/>
              <w:rPr>
                <w:rFonts w:ascii="Calibri" w:hAnsi="Calibri" w:cs="Calibri"/>
                <w:sz w:val="20"/>
                <w:szCs w:val="20"/>
              </w:rPr>
            </w:pPr>
            <w:r w:rsidRPr="00A7616E">
              <w:rPr>
                <w:rFonts w:ascii="Calibri" w:hAnsi="Calibri" w:cs="Calibri"/>
                <w:sz w:val="20"/>
                <w:szCs w:val="20"/>
              </w:rPr>
              <w:t>Schulmanagement.</w:t>
            </w:r>
          </w:p>
        </w:tc>
        <w:tc>
          <w:tcPr>
            <w:tcW w:w="1626" w:type="dxa"/>
          </w:tcPr>
          <w:p w14:paraId="78D86CFF" w14:textId="05BDD9D2" w:rsidR="00CD3CDF" w:rsidRPr="00A7616E" w:rsidRDefault="00CD3CDF" w:rsidP="00A7616E">
            <w:pPr>
              <w:pStyle w:val="KeinLeerraum"/>
              <w:rPr>
                <w:rFonts w:ascii="Calibri" w:eastAsia="Times New Roman" w:hAnsi="Calibri" w:cs="Calibri"/>
                <w:bCs/>
                <w:color w:val="FF0000"/>
                <w:sz w:val="20"/>
                <w:szCs w:val="20"/>
                <w:lang w:eastAsia="de-DE"/>
              </w:rPr>
            </w:pPr>
            <w:r w:rsidRPr="00A7616E">
              <w:rPr>
                <w:rFonts w:ascii="Calibri" w:eastAsia="Times New Roman" w:hAnsi="Calibri" w:cs="Calibri"/>
                <w:bCs/>
                <w:color w:val="000000" w:themeColor="text1"/>
                <w:sz w:val="20"/>
                <w:szCs w:val="20"/>
                <w:lang w:eastAsia="de-DE"/>
              </w:rPr>
              <w:t>Technischer Support</w:t>
            </w:r>
            <w:r w:rsidR="008B746A" w:rsidRPr="00A7616E">
              <w:rPr>
                <w:rFonts w:ascii="Calibri" w:eastAsia="Times New Roman" w:hAnsi="Calibri" w:cs="Calibri"/>
                <w:bCs/>
                <w:color w:val="000000" w:themeColor="text1"/>
                <w:sz w:val="20"/>
                <w:szCs w:val="20"/>
                <w:lang w:eastAsia="de-DE"/>
              </w:rPr>
              <w:t xml:space="preserve"> u</w:t>
            </w:r>
            <w:r w:rsidRPr="00A7616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 xml:space="preserve">nd wahrgenommene Belastung im Kontext der digitalen </w:t>
            </w:r>
            <w:r w:rsidRPr="00A7616E">
              <w:rPr>
                <w:rFonts w:ascii="Calibri" w:eastAsia="Times New Roman" w:hAnsi="Calibri" w:cs="Calibri"/>
                <w:sz w:val="20"/>
                <w:szCs w:val="20"/>
              </w:rPr>
              <w:t>Ausstattung</w:t>
            </w:r>
          </w:p>
        </w:tc>
      </w:tr>
      <w:tr w:rsidR="00CD3CDF" w:rsidRPr="00A7616E" w14:paraId="473384C7" w14:textId="21DA79CF" w:rsidTr="00A7616E">
        <w:tc>
          <w:tcPr>
            <w:tcW w:w="1984" w:type="dxa"/>
          </w:tcPr>
          <w:p w14:paraId="2A68943C" w14:textId="336F1236" w:rsidR="00CD3CDF" w:rsidRPr="00A7616E" w:rsidRDefault="00952B63" w:rsidP="00A7616E">
            <w:pPr>
              <w:pStyle w:val="KeinLeerraum"/>
              <w:rPr>
                <w:rFonts w:ascii="Calibri" w:hAnsi="Calibri" w:cs="Calibri"/>
                <w:sz w:val="20"/>
                <w:szCs w:val="20"/>
              </w:rPr>
            </w:pPr>
            <w:r w:rsidRPr="00A7616E">
              <w:rPr>
                <w:rFonts w:ascii="Calibri" w:hAnsi="Calibri" w:cs="Calibri"/>
                <w:sz w:val="20"/>
                <w:szCs w:val="20"/>
              </w:rPr>
              <w:t xml:space="preserve">Unterricht weiterentwickeln: Einsatz zur Kompetenzorientierung  </w:t>
            </w:r>
          </w:p>
        </w:tc>
        <w:tc>
          <w:tcPr>
            <w:tcW w:w="1776" w:type="dxa"/>
          </w:tcPr>
          <w:p w14:paraId="1D25107A" w14:textId="399E468C" w:rsidR="00CD3CDF" w:rsidRPr="00A7616E" w:rsidRDefault="00CD3CDF" w:rsidP="00A7616E">
            <w:pPr>
              <w:pStyle w:val="KeinLeerraum"/>
              <w:rPr>
                <w:rFonts w:ascii="Calibri" w:eastAsiaTheme="majorEastAsia" w:hAnsi="Calibri" w:cs="Calibri"/>
                <w:sz w:val="20"/>
                <w:szCs w:val="20"/>
              </w:rPr>
            </w:pPr>
            <w:r w:rsidRPr="00A7616E">
              <w:rPr>
                <w:rFonts w:ascii="Calibri" w:eastAsiaTheme="majorEastAsia" w:hAnsi="Calibri" w:cs="Calibri"/>
                <w:sz w:val="20"/>
                <w:szCs w:val="20"/>
              </w:rPr>
              <w:t>Medienkompetenz der Lehrkräfte: Umgang mit digitalen Medien vermitteln</w:t>
            </w:r>
          </w:p>
        </w:tc>
        <w:tc>
          <w:tcPr>
            <w:tcW w:w="1980" w:type="dxa"/>
          </w:tcPr>
          <w:p w14:paraId="5DE45A25" w14:textId="41E59C08" w:rsidR="00CD3CDF" w:rsidRPr="00A7616E" w:rsidRDefault="00CD3CDF" w:rsidP="00A7616E">
            <w:pPr>
              <w:pStyle w:val="KeinLeerraum"/>
              <w:rPr>
                <w:rFonts w:ascii="Calibri" w:eastAsiaTheme="majorEastAsia" w:hAnsi="Calibri" w:cs="Calibri"/>
                <w:sz w:val="20"/>
                <w:szCs w:val="20"/>
              </w:rPr>
            </w:pPr>
            <w:r w:rsidRPr="00A7616E">
              <w:rPr>
                <w:rFonts w:ascii="Calibri" w:hAnsi="Calibri" w:cs="Calibri"/>
                <w:sz w:val="20"/>
                <w:szCs w:val="20"/>
              </w:rPr>
              <w:t xml:space="preserve">Kollegiale Kooperation: gemeinsame </w:t>
            </w:r>
            <w:r w:rsidRPr="00A7616E">
              <w:rPr>
                <w:rFonts w:ascii="Calibri" w:eastAsiaTheme="majorEastAsia" w:hAnsi="Calibri" w:cs="Calibri"/>
                <w:sz w:val="20"/>
                <w:szCs w:val="20"/>
              </w:rPr>
              <w:t xml:space="preserve">Reflexion </w:t>
            </w:r>
          </w:p>
          <w:p w14:paraId="31F5D10B" w14:textId="77777777" w:rsidR="00CD3CDF" w:rsidRPr="00A7616E" w:rsidRDefault="00CD3CDF" w:rsidP="00A7616E">
            <w:pPr>
              <w:pStyle w:val="KeinLeerraum"/>
              <w:rPr>
                <w:rFonts w:ascii="Calibri" w:eastAsiaTheme="majorEastAsia" w:hAnsi="Calibri" w:cs="Calibri"/>
                <w:sz w:val="20"/>
                <w:szCs w:val="20"/>
              </w:rPr>
            </w:pPr>
          </w:p>
        </w:tc>
        <w:tc>
          <w:tcPr>
            <w:tcW w:w="1696" w:type="dxa"/>
          </w:tcPr>
          <w:p w14:paraId="37BC2065" w14:textId="0692823C" w:rsidR="00CD3CDF" w:rsidRPr="00A7616E" w:rsidRDefault="00952B63" w:rsidP="00A7616E">
            <w:pPr>
              <w:pStyle w:val="KeinLeerraum"/>
              <w:rPr>
                <w:rFonts w:ascii="Calibri" w:hAnsi="Calibri" w:cs="Calibri"/>
                <w:sz w:val="20"/>
                <w:szCs w:val="20"/>
              </w:rPr>
            </w:pPr>
            <w:r w:rsidRPr="00A7616E">
              <w:rPr>
                <w:rFonts w:ascii="Calibri" w:eastAsia="Times New Roman" w:hAnsi="Calibri" w:cs="Calibri"/>
                <w:sz w:val="20"/>
                <w:szCs w:val="20"/>
              </w:rPr>
              <w:t xml:space="preserve">Qualität der digitalen Schulentwicklung </w:t>
            </w:r>
          </w:p>
        </w:tc>
        <w:tc>
          <w:tcPr>
            <w:tcW w:w="1626" w:type="dxa"/>
          </w:tcPr>
          <w:p w14:paraId="557FC7C0" w14:textId="3CCD5E30" w:rsidR="00CD3CDF" w:rsidRPr="00A7616E" w:rsidRDefault="00CD3CDF" w:rsidP="00A7616E">
            <w:pPr>
              <w:pStyle w:val="KeinLeerraum"/>
              <w:rPr>
                <w:rFonts w:ascii="Calibri" w:hAnsi="Calibri" w:cs="Calibri"/>
                <w:sz w:val="20"/>
                <w:szCs w:val="20"/>
              </w:rPr>
            </w:pPr>
            <w:r w:rsidRPr="00A7616E">
              <w:rPr>
                <w:rFonts w:ascii="Calibri" w:hAnsi="Calibri" w:cs="Calibri"/>
                <w:sz w:val="20"/>
                <w:szCs w:val="20"/>
              </w:rPr>
              <w:t>Nutzungskonzepte</w:t>
            </w:r>
          </w:p>
        </w:tc>
      </w:tr>
      <w:tr w:rsidR="00CD3CDF" w:rsidRPr="00A7616E" w14:paraId="5901E090" w14:textId="221EEA84" w:rsidTr="00A7616E">
        <w:tc>
          <w:tcPr>
            <w:tcW w:w="1984" w:type="dxa"/>
          </w:tcPr>
          <w:p w14:paraId="3E9A1809" w14:textId="77777777" w:rsidR="00952B63" w:rsidRPr="00A7616E" w:rsidRDefault="00952B63" w:rsidP="00A7616E">
            <w:pPr>
              <w:pStyle w:val="KeinLeerraum"/>
              <w:rPr>
                <w:rFonts w:ascii="Calibri" w:hAnsi="Calibri" w:cs="Calibri"/>
                <w:sz w:val="20"/>
                <w:szCs w:val="20"/>
              </w:rPr>
            </w:pPr>
            <w:r w:rsidRPr="00A7616E">
              <w:rPr>
                <w:rFonts w:ascii="Calibri" w:hAnsi="Calibri" w:cs="Calibri"/>
                <w:sz w:val="20"/>
                <w:szCs w:val="20"/>
              </w:rPr>
              <w:t xml:space="preserve">Unterricht weiterentwickeln: Individuelle Förderung und Selbststeuerung </w:t>
            </w:r>
          </w:p>
          <w:p w14:paraId="1E79A814" w14:textId="44244984" w:rsidR="00CD3CDF" w:rsidRPr="00A7616E" w:rsidRDefault="00CD3CDF" w:rsidP="00A7616E">
            <w:pPr>
              <w:pStyle w:val="KeinLeerraum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76" w:type="dxa"/>
          </w:tcPr>
          <w:p w14:paraId="3C31BC51" w14:textId="77777777" w:rsidR="00CD3CDF" w:rsidRPr="00A7616E" w:rsidRDefault="00CD3CDF" w:rsidP="00A7616E">
            <w:pPr>
              <w:pStyle w:val="KeinLeerraum"/>
              <w:rPr>
                <w:rFonts w:ascii="Calibri" w:eastAsiaTheme="majorEastAsia" w:hAnsi="Calibri" w:cs="Calibri"/>
                <w:sz w:val="20"/>
                <w:szCs w:val="20"/>
              </w:rPr>
            </w:pPr>
            <w:r w:rsidRPr="00A7616E">
              <w:rPr>
                <w:rFonts w:ascii="Calibri" w:eastAsiaTheme="majorEastAsia" w:hAnsi="Calibri" w:cs="Calibri"/>
                <w:sz w:val="20"/>
                <w:szCs w:val="20"/>
              </w:rPr>
              <w:t>Zufriedenheit mit der Fortbildungsplanung (inhaltlich und organisatorisch)</w:t>
            </w:r>
          </w:p>
          <w:p w14:paraId="5B1239FA" w14:textId="77777777" w:rsidR="00CD3CDF" w:rsidRPr="00A7616E" w:rsidRDefault="00CD3CDF" w:rsidP="00A7616E">
            <w:pPr>
              <w:pStyle w:val="KeinLeerraum"/>
              <w:rPr>
                <w:rFonts w:ascii="Calibri" w:eastAsiaTheme="majorEastAsia" w:hAnsi="Calibri" w:cs="Calibri"/>
                <w:sz w:val="20"/>
                <w:szCs w:val="20"/>
              </w:rPr>
            </w:pPr>
          </w:p>
        </w:tc>
        <w:tc>
          <w:tcPr>
            <w:tcW w:w="1980" w:type="dxa"/>
          </w:tcPr>
          <w:p w14:paraId="654721C1" w14:textId="77777777" w:rsidR="00CD3CDF" w:rsidRPr="00A7616E" w:rsidRDefault="00CD3CDF" w:rsidP="00A7616E">
            <w:pPr>
              <w:pStyle w:val="KeinLeerraum"/>
              <w:rPr>
                <w:rFonts w:ascii="Calibri" w:eastAsiaTheme="majorEastAsia" w:hAnsi="Calibri" w:cs="Calibri"/>
                <w:sz w:val="20"/>
                <w:szCs w:val="20"/>
              </w:rPr>
            </w:pPr>
          </w:p>
        </w:tc>
        <w:tc>
          <w:tcPr>
            <w:tcW w:w="1696" w:type="dxa"/>
          </w:tcPr>
          <w:p w14:paraId="74E6E591" w14:textId="144281DD" w:rsidR="00CD3CDF" w:rsidRPr="00A7616E" w:rsidRDefault="00952B63" w:rsidP="00A7616E">
            <w:pPr>
              <w:pStyle w:val="KeinLeerraum"/>
              <w:rPr>
                <w:rFonts w:ascii="Calibri" w:eastAsiaTheme="majorEastAsia" w:hAnsi="Calibri" w:cs="Calibri"/>
                <w:sz w:val="20"/>
                <w:szCs w:val="20"/>
              </w:rPr>
            </w:pPr>
            <w:r w:rsidRPr="00A7616E">
              <w:rPr>
                <w:rFonts w:ascii="Calibri" w:hAnsi="Calibri" w:cs="Calibri"/>
                <w:sz w:val="20"/>
                <w:szCs w:val="20"/>
              </w:rPr>
              <w:t>Förderliche Strukturen für UE: Förderliche Absprachen zum Einsatz digitaler Endgeräte</w:t>
            </w:r>
          </w:p>
        </w:tc>
        <w:tc>
          <w:tcPr>
            <w:tcW w:w="1626" w:type="dxa"/>
          </w:tcPr>
          <w:p w14:paraId="171794A9" w14:textId="77777777" w:rsidR="00CD3CDF" w:rsidRPr="00A7616E" w:rsidRDefault="00CD3CDF" w:rsidP="00A7616E">
            <w:pPr>
              <w:pStyle w:val="KeinLeerraum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D3CDF" w:rsidRPr="00A7616E" w14:paraId="1997F3CA" w14:textId="7EAECE8A" w:rsidTr="00A7616E">
        <w:tc>
          <w:tcPr>
            <w:tcW w:w="1984" w:type="dxa"/>
          </w:tcPr>
          <w:p w14:paraId="3810DBF0" w14:textId="3F2534E1" w:rsidR="00CD3CDF" w:rsidRPr="00A7616E" w:rsidRDefault="00952B63" w:rsidP="00A7616E">
            <w:pPr>
              <w:pStyle w:val="KeinLeerraum"/>
              <w:rPr>
                <w:rFonts w:ascii="Calibri" w:hAnsi="Calibri" w:cs="Calibri"/>
                <w:sz w:val="20"/>
                <w:szCs w:val="20"/>
              </w:rPr>
            </w:pPr>
            <w:r w:rsidRPr="00A7616E">
              <w:rPr>
                <w:rFonts w:ascii="Calibri" w:hAnsi="Calibri" w:cs="Calibri"/>
                <w:sz w:val="20"/>
                <w:szCs w:val="20"/>
              </w:rPr>
              <w:t>Unterricht weiterentwickeln: selbstbestimmte Teilhabe fördern</w:t>
            </w:r>
          </w:p>
        </w:tc>
        <w:tc>
          <w:tcPr>
            <w:tcW w:w="1776" w:type="dxa"/>
          </w:tcPr>
          <w:p w14:paraId="17EE5061" w14:textId="567CC444" w:rsidR="00CD3CDF" w:rsidRPr="00A7616E" w:rsidRDefault="00CD3CDF" w:rsidP="00A7616E">
            <w:pPr>
              <w:pStyle w:val="KeinLeerraum"/>
              <w:rPr>
                <w:rFonts w:ascii="Calibri" w:eastAsiaTheme="majorEastAsia" w:hAnsi="Calibri" w:cs="Calibri"/>
                <w:sz w:val="20"/>
                <w:szCs w:val="20"/>
              </w:rPr>
            </w:pPr>
            <w:r w:rsidRPr="00A7616E">
              <w:rPr>
                <w:rFonts w:ascii="Calibri" w:eastAsiaTheme="majorEastAsia" w:hAnsi="Calibri" w:cs="Calibri"/>
                <w:sz w:val="20"/>
                <w:szCs w:val="20"/>
              </w:rPr>
              <w:t>Lernen innerhalb und außerhalb der der Schule: Wünsche zur internen und externen Vernetzung</w:t>
            </w:r>
          </w:p>
        </w:tc>
        <w:tc>
          <w:tcPr>
            <w:tcW w:w="1980" w:type="dxa"/>
          </w:tcPr>
          <w:p w14:paraId="2C8E5FBF" w14:textId="77777777" w:rsidR="00CD3CDF" w:rsidRPr="00A7616E" w:rsidRDefault="00CD3CDF" w:rsidP="00A7616E">
            <w:pPr>
              <w:pStyle w:val="KeinLeerraum"/>
              <w:rPr>
                <w:rFonts w:ascii="Calibri" w:eastAsiaTheme="majorEastAsia" w:hAnsi="Calibri" w:cs="Calibri"/>
                <w:sz w:val="20"/>
                <w:szCs w:val="20"/>
              </w:rPr>
            </w:pPr>
          </w:p>
        </w:tc>
        <w:tc>
          <w:tcPr>
            <w:tcW w:w="1696" w:type="dxa"/>
          </w:tcPr>
          <w:p w14:paraId="422055AF" w14:textId="77777777" w:rsidR="00952B63" w:rsidRPr="00A7616E" w:rsidRDefault="00952B63" w:rsidP="00A7616E">
            <w:pPr>
              <w:pStyle w:val="KeinLeerraum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7616E">
              <w:rPr>
                <w:rFonts w:ascii="Calibri" w:eastAsia="Times New Roman" w:hAnsi="Calibri" w:cs="Calibri"/>
                <w:sz w:val="20"/>
                <w:szCs w:val="20"/>
              </w:rPr>
              <w:t xml:space="preserve">Einschätzung der Aufgabenverteilung </w:t>
            </w:r>
          </w:p>
          <w:p w14:paraId="6CFBF94D" w14:textId="77777777" w:rsidR="00CD3CDF" w:rsidRPr="00A7616E" w:rsidRDefault="00CD3CDF" w:rsidP="00A7616E">
            <w:pPr>
              <w:pStyle w:val="KeinLeerraum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26" w:type="dxa"/>
          </w:tcPr>
          <w:p w14:paraId="1336785A" w14:textId="77777777" w:rsidR="00CD3CDF" w:rsidRPr="00A7616E" w:rsidRDefault="00CD3CDF" w:rsidP="00A7616E">
            <w:pPr>
              <w:pStyle w:val="KeinLeerraum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52B63" w:rsidRPr="00A7616E" w14:paraId="7EA9D628" w14:textId="77777777" w:rsidTr="00A7616E">
        <w:tc>
          <w:tcPr>
            <w:tcW w:w="1984" w:type="dxa"/>
          </w:tcPr>
          <w:p w14:paraId="54B89E0A" w14:textId="3A25A3BC" w:rsidR="00952B63" w:rsidRPr="00A7616E" w:rsidRDefault="00952B63" w:rsidP="00A7616E">
            <w:pPr>
              <w:pStyle w:val="KeinLeerraum"/>
              <w:rPr>
                <w:rFonts w:ascii="Calibri" w:hAnsi="Calibri" w:cs="Calibri"/>
                <w:sz w:val="20"/>
                <w:szCs w:val="20"/>
              </w:rPr>
            </w:pPr>
            <w:r w:rsidRPr="00A7616E">
              <w:rPr>
                <w:rFonts w:ascii="Calibri" w:hAnsi="Calibri" w:cs="Calibri"/>
                <w:sz w:val="20"/>
                <w:szCs w:val="20"/>
              </w:rPr>
              <w:t>Unterricht weiterentwickeln: Medienkompetenzen vermitteln</w:t>
            </w:r>
          </w:p>
        </w:tc>
        <w:tc>
          <w:tcPr>
            <w:tcW w:w="1776" w:type="dxa"/>
          </w:tcPr>
          <w:p w14:paraId="4993C923" w14:textId="77777777" w:rsidR="00952B63" w:rsidRPr="00A7616E" w:rsidRDefault="00952B63" w:rsidP="00A7616E">
            <w:pPr>
              <w:pStyle w:val="KeinLeerraum"/>
              <w:rPr>
                <w:rFonts w:ascii="Calibri" w:eastAsiaTheme="majorEastAsia" w:hAnsi="Calibri" w:cs="Calibri"/>
                <w:sz w:val="20"/>
                <w:szCs w:val="20"/>
              </w:rPr>
            </w:pPr>
          </w:p>
        </w:tc>
        <w:tc>
          <w:tcPr>
            <w:tcW w:w="1980" w:type="dxa"/>
          </w:tcPr>
          <w:p w14:paraId="459825F2" w14:textId="77777777" w:rsidR="00952B63" w:rsidRPr="00A7616E" w:rsidRDefault="00952B63" w:rsidP="00A7616E">
            <w:pPr>
              <w:pStyle w:val="KeinLeerraum"/>
              <w:rPr>
                <w:rFonts w:ascii="Calibri" w:eastAsiaTheme="majorEastAsia" w:hAnsi="Calibri" w:cs="Calibri"/>
                <w:sz w:val="20"/>
                <w:szCs w:val="20"/>
              </w:rPr>
            </w:pPr>
          </w:p>
        </w:tc>
        <w:tc>
          <w:tcPr>
            <w:tcW w:w="1696" w:type="dxa"/>
          </w:tcPr>
          <w:p w14:paraId="78F493C5" w14:textId="77777777" w:rsidR="00952B63" w:rsidRPr="00A7616E" w:rsidRDefault="00952B63" w:rsidP="00A7616E">
            <w:pPr>
              <w:pStyle w:val="KeinLeerraum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626" w:type="dxa"/>
          </w:tcPr>
          <w:p w14:paraId="59D5EB1E" w14:textId="77777777" w:rsidR="00952B63" w:rsidRPr="00A7616E" w:rsidRDefault="00952B63" w:rsidP="00A7616E">
            <w:pPr>
              <w:pStyle w:val="KeinLeerraum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28F4ACA2" w14:textId="7844E888" w:rsidR="00C55044" w:rsidRPr="00A7616E" w:rsidRDefault="00A7616E" w:rsidP="00C55044">
      <w:pPr>
        <w:rPr>
          <w:rFonts w:ascii="Calibri" w:hAnsi="Calibri" w:cs="Calibri"/>
          <w:b/>
          <w:bCs/>
          <w:sz w:val="24"/>
          <w:szCs w:val="24"/>
        </w:rPr>
      </w:pPr>
      <w:r w:rsidRPr="00A7616E">
        <w:rPr>
          <w:rFonts w:ascii="Calibri" w:hAnsi="Calibri" w:cs="Calibri"/>
          <w:b/>
          <w:bCs/>
          <w:sz w:val="24"/>
          <w:szCs w:val="24"/>
        </w:rPr>
        <w:t>Handlungsfelder und relevante Bereiche für die IST-Stand-Analyse</w:t>
      </w:r>
    </w:p>
    <w:p w14:paraId="5C0924E2" w14:textId="77777777" w:rsidR="00A7616E" w:rsidRDefault="00A7616E" w:rsidP="008B746A">
      <w:pPr>
        <w:pStyle w:val="KeinLeerraum"/>
        <w:rPr>
          <w:rFonts w:ascii="Calibri" w:eastAsiaTheme="majorEastAsia" w:hAnsi="Calibri" w:cs="Calibri"/>
        </w:rPr>
      </w:pPr>
    </w:p>
    <w:p w14:paraId="60FC436F" w14:textId="77777777" w:rsidR="00A7616E" w:rsidRDefault="00A7616E" w:rsidP="008B746A">
      <w:pPr>
        <w:pStyle w:val="KeinLeerraum"/>
        <w:rPr>
          <w:rFonts w:ascii="Calibri" w:eastAsiaTheme="majorEastAsia" w:hAnsi="Calibri" w:cs="Calibri"/>
        </w:rPr>
      </w:pPr>
    </w:p>
    <w:p w14:paraId="3A0E5203" w14:textId="77777777" w:rsidR="00A7616E" w:rsidRDefault="00A7616E" w:rsidP="008B746A">
      <w:pPr>
        <w:pStyle w:val="KeinLeerraum"/>
        <w:rPr>
          <w:rFonts w:ascii="Calibri" w:eastAsiaTheme="majorEastAsia" w:hAnsi="Calibri" w:cs="Calibri"/>
        </w:rPr>
      </w:pPr>
    </w:p>
    <w:p w14:paraId="3B5819B0" w14:textId="77777777" w:rsidR="00A7616E" w:rsidRDefault="00A7616E" w:rsidP="008B746A">
      <w:pPr>
        <w:pStyle w:val="KeinLeerraum"/>
        <w:rPr>
          <w:rFonts w:ascii="Calibri" w:eastAsiaTheme="majorEastAsia" w:hAnsi="Calibri" w:cs="Calibri"/>
        </w:rPr>
      </w:pPr>
    </w:p>
    <w:p w14:paraId="15A62CC7" w14:textId="77777777" w:rsidR="00A7616E" w:rsidRDefault="00A7616E" w:rsidP="008B746A">
      <w:pPr>
        <w:pStyle w:val="KeinLeerraum"/>
        <w:rPr>
          <w:rFonts w:ascii="Calibri" w:eastAsiaTheme="majorEastAsia" w:hAnsi="Calibri" w:cs="Calibri"/>
        </w:rPr>
      </w:pPr>
    </w:p>
    <w:p w14:paraId="4B7D322B" w14:textId="77777777" w:rsidR="00A7616E" w:rsidRDefault="00A7616E" w:rsidP="008B746A">
      <w:pPr>
        <w:pStyle w:val="KeinLeerraum"/>
        <w:rPr>
          <w:rFonts w:ascii="Calibri" w:eastAsiaTheme="majorEastAsia" w:hAnsi="Calibri" w:cs="Calibri"/>
        </w:rPr>
      </w:pPr>
    </w:p>
    <w:p w14:paraId="5105AFB1" w14:textId="77777777" w:rsidR="00A7616E" w:rsidRDefault="00A7616E" w:rsidP="008B746A">
      <w:pPr>
        <w:pStyle w:val="KeinLeerraum"/>
        <w:rPr>
          <w:rFonts w:ascii="Calibri" w:eastAsiaTheme="majorEastAsia" w:hAnsi="Calibri" w:cs="Calibri"/>
        </w:rPr>
      </w:pPr>
    </w:p>
    <w:p w14:paraId="323AF2E3" w14:textId="77777777" w:rsidR="00A7616E" w:rsidRDefault="00A7616E" w:rsidP="008B746A">
      <w:pPr>
        <w:pStyle w:val="KeinLeerraum"/>
        <w:rPr>
          <w:rFonts w:ascii="Calibri" w:eastAsiaTheme="majorEastAsia" w:hAnsi="Calibri" w:cs="Calibri"/>
        </w:rPr>
      </w:pPr>
    </w:p>
    <w:p w14:paraId="72D16C55" w14:textId="77777777" w:rsidR="00A7616E" w:rsidRDefault="00A7616E" w:rsidP="008B746A">
      <w:pPr>
        <w:pStyle w:val="KeinLeerraum"/>
        <w:rPr>
          <w:rFonts w:ascii="Calibri" w:eastAsiaTheme="majorEastAsia" w:hAnsi="Calibri" w:cs="Calibri"/>
        </w:rPr>
      </w:pPr>
    </w:p>
    <w:p w14:paraId="1C2E718D" w14:textId="77777777" w:rsidR="00A7616E" w:rsidRDefault="00A7616E" w:rsidP="008B746A">
      <w:pPr>
        <w:pStyle w:val="KeinLeerraum"/>
        <w:rPr>
          <w:rFonts w:ascii="Calibri" w:eastAsiaTheme="majorEastAsia" w:hAnsi="Calibri" w:cs="Calibri"/>
        </w:rPr>
      </w:pPr>
    </w:p>
    <w:p w14:paraId="377C62CB" w14:textId="77777777" w:rsidR="00A7616E" w:rsidRDefault="00A7616E" w:rsidP="008B746A">
      <w:pPr>
        <w:pStyle w:val="KeinLeerraum"/>
        <w:rPr>
          <w:rFonts w:ascii="Calibri" w:eastAsiaTheme="majorEastAsia" w:hAnsi="Calibri" w:cs="Calibri"/>
        </w:rPr>
      </w:pPr>
    </w:p>
    <w:p w14:paraId="652B5C8E" w14:textId="77777777" w:rsidR="00A7616E" w:rsidRDefault="00A7616E" w:rsidP="008B746A">
      <w:pPr>
        <w:pStyle w:val="KeinLeerraum"/>
        <w:rPr>
          <w:rFonts w:ascii="Calibri" w:eastAsiaTheme="majorEastAsia" w:hAnsi="Calibri" w:cs="Calibri"/>
        </w:rPr>
      </w:pPr>
    </w:p>
    <w:p w14:paraId="215CD25C" w14:textId="77777777" w:rsidR="00A7616E" w:rsidRDefault="00A7616E" w:rsidP="008B746A">
      <w:pPr>
        <w:pStyle w:val="KeinLeerraum"/>
        <w:rPr>
          <w:rFonts w:ascii="Calibri" w:eastAsiaTheme="majorEastAsia" w:hAnsi="Calibri" w:cs="Calibri"/>
        </w:rPr>
      </w:pPr>
    </w:p>
    <w:p w14:paraId="4E095EB6" w14:textId="77777777" w:rsidR="00A7616E" w:rsidRDefault="00A7616E" w:rsidP="008B746A">
      <w:pPr>
        <w:pStyle w:val="KeinLeerraum"/>
        <w:rPr>
          <w:rFonts w:ascii="Calibri" w:eastAsiaTheme="majorEastAsia" w:hAnsi="Calibri" w:cs="Calibri"/>
        </w:rPr>
      </w:pPr>
    </w:p>
    <w:p w14:paraId="3F61C22A" w14:textId="77777777" w:rsidR="00A7616E" w:rsidRDefault="00A7616E" w:rsidP="008B746A">
      <w:pPr>
        <w:pStyle w:val="KeinLeerraum"/>
        <w:rPr>
          <w:rFonts w:ascii="Calibri" w:eastAsiaTheme="majorEastAsia" w:hAnsi="Calibri" w:cs="Calibri"/>
        </w:rPr>
      </w:pPr>
    </w:p>
    <w:p w14:paraId="047D2226" w14:textId="1796D499" w:rsidR="00A7616E" w:rsidRDefault="00A7616E" w:rsidP="008B746A">
      <w:pPr>
        <w:pStyle w:val="KeinLeerraum"/>
        <w:rPr>
          <w:rFonts w:ascii="Calibri" w:eastAsiaTheme="majorEastAsia" w:hAnsi="Calibri" w:cs="Calibri"/>
          <w:b/>
          <w:bCs/>
          <w:sz w:val="24"/>
          <w:szCs w:val="24"/>
        </w:rPr>
      </w:pPr>
      <w:r w:rsidRPr="00A7616E">
        <w:rPr>
          <w:rFonts w:ascii="Calibri" w:eastAsiaTheme="majorEastAsia" w:hAnsi="Calibri" w:cs="Calibri"/>
          <w:b/>
          <w:bCs/>
          <w:sz w:val="24"/>
          <w:szCs w:val="24"/>
        </w:rPr>
        <w:lastRenderedPageBreak/>
        <w:t xml:space="preserve">Exemplarische Fragestellungen aus dem Bayerischen Qualitätstableau und dem Fragebogen zur Digitalisierung </w:t>
      </w:r>
      <w:r w:rsidRPr="00A7616E">
        <w:rPr>
          <w:rFonts w:ascii="Calibri" w:eastAsiaTheme="majorEastAsia" w:hAnsi="Calibri" w:cs="Calibri"/>
          <w:b/>
          <w:bCs/>
          <w:sz w:val="24"/>
          <w:szCs w:val="24"/>
        </w:rPr>
        <w:t>(teilweise umformuliert)</w:t>
      </w:r>
      <w:r w:rsidR="00394D4D">
        <w:rPr>
          <w:rFonts w:ascii="Calibri" w:eastAsiaTheme="majorEastAsia" w:hAnsi="Calibri" w:cs="Calibri"/>
          <w:b/>
          <w:bCs/>
          <w:sz w:val="24"/>
          <w:szCs w:val="24"/>
        </w:rPr>
        <w:t xml:space="preserve"> zur Erhebung des IST-Standes</w:t>
      </w:r>
    </w:p>
    <w:p w14:paraId="1B426CCA" w14:textId="77777777" w:rsidR="00A7616E" w:rsidRPr="00A7616E" w:rsidRDefault="00A7616E" w:rsidP="008B746A">
      <w:pPr>
        <w:pStyle w:val="KeinLeerraum"/>
        <w:rPr>
          <w:rFonts w:ascii="Calibri" w:eastAsiaTheme="majorEastAsia" w:hAnsi="Calibri" w:cs="Calibri"/>
          <w:b/>
          <w:bCs/>
          <w:sz w:val="24"/>
          <w:szCs w:val="24"/>
        </w:rPr>
      </w:pPr>
    </w:p>
    <w:p w14:paraId="0EC160F2" w14:textId="77777777" w:rsidR="00A7616E" w:rsidRDefault="00A7616E" w:rsidP="008B746A">
      <w:pPr>
        <w:pStyle w:val="KeinLeerraum"/>
        <w:rPr>
          <w:rFonts w:ascii="Calibri" w:eastAsiaTheme="majorEastAsia" w:hAnsi="Calibri" w:cs="Calibri"/>
        </w:rPr>
      </w:pPr>
    </w:p>
    <w:p w14:paraId="79BF3C64" w14:textId="1151A6EA" w:rsidR="00B976FB" w:rsidRPr="00A7616E" w:rsidRDefault="008B746A" w:rsidP="008B746A">
      <w:pPr>
        <w:pStyle w:val="KeinLeerraum"/>
        <w:rPr>
          <w:rFonts w:ascii="Calibri" w:eastAsiaTheme="majorEastAsia" w:hAnsi="Calibri" w:cs="Calibri"/>
          <w:color w:val="215E99" w:themeColor="text2" w:themeTint="BF"/>
        </w:rPr>
      </w:pPr>
      <w:r w:rsidRPr="00A7616E">
        <w:rPr>
          <w:rFonts w:ascii="Calibri" w:eastAsiaTheme="majorEastAsia" w:hAnsi="Calibri" w:cs="Calibri"/>
          <w:color w:val="215E99" w:themeColor="text2" w:themeTint="BF"/>
        </w:rPr>
        <w:t>Steuerung der digitalen Schulentwicklung durch die Schulleitung</w:t>
      </w:r>
      <w:r w:rsidRPr="00A7616E">
        <w:rPr>
          <w:rFonts w:ascii="Calibri" w:eastAsiaTheme="majorEastAsia" w:hAnsi="Calibri" w:cs="Calibri"/>
          <w:color w:val="215E99" w:themeColor="text2" w:themeTint="BF"/>
        </w:rPr>
        <w:t xml:space="preserve">: </w:t>
      </w:r>
      <w:r w:rsidR="00B976FB" w:rsidRPr="00A7616E">
        <w:rPr>
          <w:rFonts w:ascii="Calibri" w:hAnsi="Calibri" w:cs="Calibri"/>
          <w:color w:val="215E99" w:themeColor="text2" w:themeTint="BF"/>
        </w:rPr>
        <w:t>Die SL achtet auf die kontinuierliche Weiterentwicklung des digitalen Lehrens und Lernens.</w:t>
      </w:r>
    </w:p>
    <w:p w14:paraId="473997BB" w14:textId="77777777" w:rsidR="00B976FB" w:rsidRPr="008B746A" w:rsidRDefault="00B976FB" w:rsidP="00B976FB">
      <w:pPr>
        <w:pStyle w:val="Listenabsatz"/>
        <w:numPr>
          <w:ilvl w:val="0"/>
          <w:numId w:val="7"/>
        </w:numPr>
        <w:rPr>
          <w:rFonts w:ascii="Calibri" w:hAnsi="Calibri" w:cs="Calibri"/>
          <w:sz w:val="22"/>
          <w:szCs w:val="22"/>
        </w:rPr>
      </w:pPr>
      <w:r w:rsidRPr="008B746A">
        <w:rPr>
          <w:rFonts w:ascii="Calibri" w:hAnsi="Calibri" w:cs="Calibri"/>
          <w:sz w:val="22"/>
          <w:szCs w:val="22"/>
        </w:rPr>
        <w:t>Die SL befördert, dass der Einsatz digitaler Medien flexibel an sich verändernde Rahmenbedingungen angepasst wird.</w:t>
      </w:r>
    </w:p>
    <w:p w14:paraId="6A33DD56" w14:textId="669A4442" w:rsidR="00B976FB" w:rsidRPr="008B746A" w:rsidRDefault="00B976FB" w:rsidP="00B976FB">
      <w:pPr>
        <w:pStyle w:val="Listenabsatz"/>
        <w:numPr>
          <w:ilvl w:val="0"/>
          <w:numId w:val="7"/>
        </w:numPr>
        <w:rPr>
          <w:rFonts w:ascii="Calibri" w:hAnsi="Calibri" w:cs="Calibri"/>
          <w:sz w:val="22"/>
          <w:szCs w:val="22"/>
        </w:rPr>
      </w:pPr>
      <w:r w:rsidRPr="008B746A">
        <w:rPr>
          <w:rFonts w:ascii="Calibri" w:hAnsi="Calibri" w:cs="Calibri"/>
          <w:sz w:val="22"/>
          <w:szCs w:val="22"/>
        </w:rPr>
        <w:t>Die SL sorgt für eine zielgerichtete Weiterentwicklung der Medienkompetenz.</w:t>
      </w:r>
    </w:p>
    <w:p w14:paraId="4CB1CA2B" w14:textId="77777777" w:rsidR="00B976FB" w:rsidRPr="008B746A" w:rsidRDefault="00B976FB" w:rsidP="00B976F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color w:val="000000"/>
        </w:rPr>
      </w:pPr>
    </w:p>
    <w:p w14:paraId="058D41CC" w14:textId="4F5BBE77" w:rsidR="00B976FB" w:rsidRPr="00A7616E" w:rsidRDefault="008B746A" w:rsidP="008B746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color w:val="215E99" w:themeColor="text2" w:themeTint="BF"/>
        </w:rPr>
      </w:pPr>
      <w:r w:rsidRPr="00A7616E">
        <w:rPr>
          <w:rFonts w:ascii="Calibri" w:hAnsi="Calibri" w:cs="Calibri"/>
          <w:color w:val="215E99" w:themeColor="text2" w:themeTint="BF"/>
        </w:rPr>
        <w:t>Digital gestütztes</w:t>
      </w:r>
      <w:r w:rsidRPr="00A7616E">
        <w:rPr>
          <w:rFonts w:ascii="Calibri" w:hAnsi="Calibri" w:cs="Calibri"/>
          <w:color w:val="215E99" w:themeColor="text2" w:themeTint="BF"/>
        </w:rPr>
        <w:t xml:space="preserve"> </w:t>
      </w:r>
      <w:r w:rsidRPr="00A7616E">
        <w:rPr>
          <w:rFonts w:ascii="Calibri" w:hAnsi="Calibri" w:cs="Calibri"/>
          <w:color w:val="215E99" w:themeColor="text2" w:themeTint="BF"/>
        </w:rPr>
        <w:t>Schulmanagement</w:t>
      </w:r>
      <w:r w:rsidRPr="00A7616E">
        <w:rPr>
          <w:rFonts w:ascii="Calibri" w:hAnsi="Calibri" w:cs="Calibri"/>
          <w:color w:val="215E99" w:themeColor="text2" w:themeTint="BF"/>
        </w:rPr>
        <w:t xml:space="preserve">: </w:t>
      </w:r>
      <w:r w:rsidR="00B976FB" w:rsidRPr="00A7616E">
        <w:rPr>
          <w:rFonts w:ascii="Calibri" w:hAnsi="Calibri" w:cs="Calibri"/>
          <w:color w:val="215E99" w:themeColor="text2" w:themeTint="BF"/>
        </w:rPr>
        <w:t>Die Schulleitung befördert ein digital gestütztes Schulmanagement.</w:t>
      </w:r>
    </w:p>
    <w:p w14:paraId="03EEE3DE" w14:textId="026DA78C" w:rsidR="00B976FB" w:rsidRPr="008B746A" w:rsidRDefault="00B976FB" w:rsidP="008B746A">
      <w:pPr>
        <w:pStyle w:val="Listenabsatz"/>
        <w:numPr>
          <w:ilvl w:val="0"/>
          <w:numId w:val="7"/>
        </w:numPr>
        <w:rPr>
          <w:rFonts w:ascii="Calibri" w:hAnsi="Calibri" w:cs="Calibri"/>
          <w:sz w:val="22"/>
          <w:szCs w:val="22"/>
        </w:rPr>
      </w:pPr>
      <w:r w:rsidRPr="008B746A">
        <w:rPr>
          <w:rFonts w:ascii="Calibri" w:hAnsi="Calibri" w:cs="Calibri"/>
          <w:sz w:val="22"/>
          <w:szCs w:val="22"/>
        </w:rPr>
        <w:t>Die SL befördert, dass die Kommunikation und der Informationsaustausch durch digitale Medien erleichtert werden.</w:t>
      </w:r>
    </w:p>
    <w:p w14:paraId="700B5E10" w14:textId="7E3FA802" w:rsidR="00B976FB" w:rsidRPr="008B746A" w:rsidRDefault="00B976FB" w:rsidP="008B746A">
      <w:pPr>
        <w:pStyle w:val="Listenabsatz"/>
        <w:numPr>
          <w:ilvl w:val="0"/>
          <w:numId w:val="7"/>
        </w:numPr>
        <w:rPr>
          <w:rFonts w:ascii="Calibri" w:hAnsi="Calibri" w:cs="Calibri"/>
          <w:sz w:val="22"/>
          <w:szCs w:val="22"/>
        </w:rPr>
      </w:pPr>
      <w:r w:rsidRPr="008B746A">
        <w:rPr>
          <w:rFonts w:ascii="Calibri" w:hAnsi="Calibri" w:cs="Calibri"/>
          <w:sz w:val="22"/>
          <w:szCs w:val="22"/>
        </w:rPr>
        <w:t>Die SL trifft verbindliche Vorgaben für die Nutzung digitaler Medien zur schulinternen Arbeitsorganisation und zur kollegialen Zusammenarbeit.</w:t>
      </w:r>
    </w:p>
    <w:p w14:paraId="67B4E042" w14:textId="3DB7A349" w:rsidR="00B976FB" w:rsidRPr="008B746A" w:rsidRDefault="00B976FB" w:rsidP="008B746A">
      <w:pPr>
        <w:pStyle w:val="Listenabsatz"/>
        <w:numPr>
          <w:ilvl w:val="0"/>
          <w:numId w:val="7"/>
        </w:numPr>
        <w:rPr>
          <w:rFonts w:ascii="Calibri" w:hAnsi="Calibri" w:cs="Calibri"/>
          <w:sz w:val="22"/>
          <w:szCs w:val="22"/>
        </w:rPr>
      </w:pPr>
      <w:r w:rsidRPr="008B746A">
        <w:rPr>
          <w:rFonts w:ascii="Calibri" w:hAnsi="Calibri" w:cs="Calibri"/>
          <w:sz w:val="22"/>
          <w:szCs w:val="22"/>
        </w:rPr>
        <w:t>Digitale Medien unterstützen die Dokumentation und den Austausch von Wissen.</w:t>
      </w:r>
    </w:p>
    <w:p w14:paraId="28BC3FF1" w14:textId="77777777" w:rsidR="00A7616E" w:rsidRDefault="00A7616E" w:rsidP="008B746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</w:rPr>
      </w:pPr>
    </w:p>
    <w:p w14:paraId="168FD460" w14:textId="5EDB93A6" w:rsidR="00B976FB" w:rsidRPr="00A7616E" w:rsidRDefault="008B746A" w:rsidP="008B746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color w:val="215E99" w:themeColor="text2" w:themeTint="BF"/>
        </w:rPr>
      </w:pPr>
      <w:r w:rsidRPr="00A7616E">
        <w:rPr>
          <w:rFonts w:ascii="Calibri" w:hAnsi="Calibri" w:cs="Calibri"/>
          <w:color w:val="215E99" w:themeColor="text2" w:themeTint="BF"/>
        </w:rPr>
        <w:t>Unterricht weiterentwickeln</w:t>
      </w:r>
      <w:r w:rsidRPr="00A7616E">
        <w:rPr>
          <w:rFonts w:ascii="Calibri" w:hAnsi="Calibri" w:cs="Calibri"/>
          <w:color w:val="215E99" w:themeColor="text2" w:themeTint="BF"/>
        </w:rPr>
        <w:t xml:space="preserve">- </w:t>
      </w:r>
      <w:r w:rsidRPr="00A7616E">
        <w:rPr>
          <w:rFonts w:ascii="Calibri" w:hAnsi="Calibri" w:cs="Calibri"/>
          <w:color w:val="215E99" w:themeColor="text2" w:themeTint="BF"/>
        </w:rPr>
        <w:t>Potentiale gemeinsam umsetzen</w:t>
      </w:r>
      <w:r w:rsidRPr="00A7616E">
        <w:rPr>
          <w:rFonts w:ascii="Calibri" w:hAnsi="Calibri" w:cs="Calibri"/>
          <w:color w:val="215E99" w:themeColor="text2" w:themeTint="BF"/>
        </w:rPr>
        <w:t xml:space="preserve">: </w:t>
      </w:r>
      <w:r w:rsidR="00B976FB" w:rsidRPr="00A7616E">
        <w:rPr>
          <w:rFonts w:ascii="Calibri" w:hAnsi="Calibri" w:cs="Calibri"/>
          <w:color w:val="215E99" w:themeColor="text2" w:themeTint="BF"/>
        </w:rPr>
        <w:t>Das Kollegium nutzt die Potenziale der Digitalisierung in Unterricht und Schule.</w:t>
      </w:r>
    </w:p>
    <w:p w14:paraId="0D1F4F6E" w14:textId="5117AC5C" w:rsidR="00B976FB" w:rsidRPr="008B746A" w:rsidRDefault="00B976FB" w:rsidP="00B976FB">
      <w:pPr>
        <w:pStyle w:val="Listenabsatz"/>
        <w:numPr>
          <w:ilvl w:val="0"/>
          <w:numId w:val="7"/>
        </w:numPr>
        <w:rPr>
          <w:rFonts w:ascii="Calibri" w:hAnsi="Calibri" w:cs="Calibri"/>
          <w:sz w:val="22"/>
          <w:szCs w:val="22"/>
        </w:rPr>
      </w:pPr>
      <w:r w:rsidRPr="008B746A">
        <w:rPr>
          <w:rFonts w:ascii="Calibri" w:hAnsi="Calibri" w:cs="Calibri"/>
          <w:sz w:val="22"/>
          <w:szCs w:val="22"/>
        </w:rPr>
        <w:t>Das Kollegium stimmt sich über den effektiven Einsatz digitaler Medien im Unterricht ab.</w:t>
      </w:r>
    </w:p>
    <w:p w14:paraId="0536DF38" w14:textId="64D818DC" w:rsidR="00B976FB" w:rsidRPr="008B746A" w:rsidRDefault="00B976FB" w:rsidP="00B976FB">
      <w:pPr>
        <w:pStyle w:val="Listenabsatz"/>
        <w:numPr>
          <w:ilvl w:val="0"/>
          <w:numId w:val="7"/>
        </w:numPr>
        <w:rPr>
          <w:rFonts w:ascii="Calibri" w:hAnsi="Calibri" w:cs="Calibri"/>
          <w:sz w:val="22"/>
          <w:szCs w:val="22"/>
        </w:rPr>
      </w:pPr>
      <w:r w:rsidRPr="008B746A">
        <w:rPr>
          <w:rFonts w:ascii="Calibri" w:hAnsi="Calibri" w:cs="Calibri"/>
          <w:sz w:val="22"/>
          <w:szCs w:val="22"/>
        </w:rPr>
        <w:t>Der Einsatz digitaler Medien wird fach- und altersgerecht konkretisiert.</w:t>
      </w:r>
    </w:p>
    <w:p w14:paraId="251E19EC" w14:textId="68EF9BB9" w:rsidR="00B976FB" w:rsidRPr="008B746A" w:rsidRDefault="00B976FB" w:rsidP="00B976FB">
      <w:pPr>
        <w:pStyle w:val="Listenabsatz"/>
        <w:numPr>
          <w:ilvl w:val="0"/>
          <w:numId w:val="7"/>
        </w:numPr>
        <w:rPr>
          <w:rFonts w:ascii="Calibri" w:hAnsi="Calibri" w:cs="Calibri"/>
          <w:sz w:val="22"/>
          <w:szCs w:val="22"/>
        </w:rPr>
      </w:pPr>
      <w:r w:rsidRPr="008B746A">
        <w:rPr>
          <w:rFonts w:ascii="Calibri" w:hAnsi="Calibri" w:cs="Calibri"/>
          <w:sz w:val="22"/>
          <w:szCs w:val="22"/>
        </w:rPr>
        <w:t>Die lernförderliche Nutzung digitaler Medien im Unterricht wird reflektiert.</w:t>
      </w:r>
    </w:p>
    <w:p w14:paraId="0ED53D84" w14:textId="705B336E" w:rsidR="00B976FB" w:rsidRPr="008B746A" w:rsidRDefault="00B976FB" w:rsidP="00B976FB">
      <w:pPr>
        <w:pStyle w:val="Listenabsatz"/>
        <w:numPr>
          <w:ilvl w:val="0"/>
          <w:numId w:val="7"/>
        </w:numPr>
        <w:rPr>
          <w:rFonts w:ascii="Calibri" w:hAnsi="Calibri" w:cs="Calibri"/>
          <w:sz w:val="22"/>
          <w:szCs w:val="22"/>
        </w:rPr>
      </w:pPr>
      <w:r w:rsidRPr="008B746A">
        <w:rPr>
          <w:rFonts w:ascii="Calibri" w:hAnsi="Calibri" w:cs="Calibri"/>
          <w:sz w:val="22"/>
          <w:szCs w:val="22"/>
        </w:rPr>
        <w:t>Die LK nutzen Fortbildungen, um ihre Medienkompetenz zu erweitern.</w:t>
      </w:r>
    </w:p>
    <w:p w14:paraId="1FED9BD9" w14:textId="6E359E59" w:rsidR="00B976FB" w:rsidRPr="008B746A" w:rsidRDefault="00B976FB" w:rsidP="00B976FB">
      <w:pPr>
        <w:pStyle w:val="Listenabsatz"/>
        <w:numPr>
          <w:ilvl w:val="0"/>
          <w:numId w:val="7"/>
        </w:numPr>
        <w:rPr>
          <w:rFonts w:ascii="Calibri" w:hAnsi="Calibri" w:cs="Calibri"/>
          <w:sz w:val="22"/>
          <w:szCs w:val="22"/>
        </w:rPr>
      </w:pPr>
      <w:r w:rsidRPr="008B746A">
        <w:rPr>
          <w:rFonts w:ascii="Calibri" w:hAnsi="Calibri" w:cs="Calibri"/>
          <w:sz w:val="22"/>
          <w:szCs w:val="22"/>
        </w:rPr>
        <w:t>Die Erziehungspartnerschaft mit den Eltern wird durch digitale Medien unterstützt.</w:t>
      </w:r>
    </w:p>
    <w:p w14:paraId="6C4221C4" w14:textId="77777777" w:rsidR="008B746A" w:rsidRPr="008B746A" w:rsidRDefault="008B746A" w:rsidP="00C40582">
      <w:pPr>
        <w:rPr>
          <w:rFonts w:ascii="Calibri" w:hAnsi="Calibri" w:cs="Calibri"/>
        </w:rPr>
      </w:pPr>
    </w:p>
    <w:p w14:paraId="6E833906" w14:textId="77777777" w:rsidR="008B746A" w:rsidRPr="00A7616E" w:rsidRDefault="008B746A" w:rsidP="008B746A">
      <w:pPr>
        <w:rPr>
          <w:rFonts w:ascii="Calibri" w:hAnsi="Calibri" w:cs="Calibri"/>
          <w:b/>
          <w:bCs/>
          <w:color w:val="215E99" w:themeColor="text2" w:themeTint="BF"/>
        </w:rPr>
      </w:pPr>
      <w:r w:rsidRPr="00A7616E">
        <w:rPr>
          <w:rFonts w:ascii="Calibri" w:hAnsi="Calibri" w:cs="Calibri"/>
          <w:color w:val="215E99" w:themeColor="text2" w:themeTint="BF"/>
        </w:rPr>
        <w:t>Unterricht weiterentwickeln: Klassenführung</w:t>
      </w:r>
    </w:p>
    <w:p w14:paraId="3B2F928B" w14:textId="77777777" w:rsidR="008B746A" w:rsidRPr="00A7616E" w:rsidRDefault="008B746A" w:rsidP="00A7616E">
      <w:pPr>
        <w:pStyle w:val="Listenabsatz"/>
        <w:numPr>
          <w:ilvl w:val="0"/>
          <w:numId w:val="7"/>
        </w:numPr>
        <w:rPr>
          <w:rFonts w:ascii="Calibri" w:hAnsi="Calibri" w:cs="Calibri"/>
          <w:sz w:val="22"/>
          <w:szCs w:val="22"/>
        </w:rPr>
      </w:pPr>
      <w:r w:rsidRPr="008B746A">
        <w:rPr>
          <w:rFonts w:ascii="Calibri" w:hAnsi="Calibri" w:cs="Calibri"/>
          <w:sz w:val="22"/>
          <w:szCs w:val="22"/>
        </w:rPr>
        <w:t>Wir haben uns in der Schule auf klare Regeln zum Umgang mit den Endgeräten geeinigt.</w:t>
      </w:r>
    </w:p>
    <w:p w14:paraId="2B159F9C" w14:textId="77777777" w:rsidR="008B746A" w:rsidRPr="00A7616E" w:rsidRDefault="008B746A" w:rsidP="00A7616E">
      <w:pPr>
        <w:pStyle w:val="Listenabsatz"/>
        <w:numPr>
          <w:ilvl w:val="0"/>
          <w:numId w:val="7"/>
        </w:numPr>
        <w:rPr>
          <w:rFonts w:ascii="Calibri" w:hAnsi="Calibri" w:cs="Calibri"/>
          <w:sz w:val="22"/>
          <w:szCs w:val="22"/>
        </w:rPr>
      </w:pPr>
      <w:r w:rsidRPr="00A7616E">
        <w:rPr>
          <w:rFonts w:ascii="Calibri" w:hAnsi="Calibri" w:cs="Calibri"/>
          <w:sz w:val="22"/>
          <w:szCs w:val="22"/>
        </w:rPr>
        <w:t>Ich achte in meinem Unterricht darauf, dass die bestehenden Regeln zur Nutzung digitaler Geräte eingehalten werden. </w:t>
      </w:r>
    </w:p>
    <w:p w14:paraId="7798F797" w14:textId="77777777" w:rsidR="008B746A" w:rsidRPr="00A7616E" w:rsidRDefault="008B746A" w:rsidP="00A7616E">
      <w:pPr>
        <w:pStyle w:val="Listenabsatz"/>
        <w:numPr>
          <w:ilvl w:val="0"/>
          <w:numId w:val="7"/>
        </w:numPr>
        <w:rPr>
          <w:rFonts w:ascii="Calibri" w:hAnsi="Calibri" w:cs="Calibri"/>
          <w:sz w:val="22"/>
          <w:szCs w:val="22"/>
        </w:rPr>
      </w:pPr>
      <w:r w:rsidRPr="00A7616E">
        <w:rPr>
          <w:rFonts w:ascii="Calibri" w:hAnsi="Calibri" w:cs="Calibri"/>
          <w:sz w:val="22"/>
          <w:szCs w:val="22"/>
        </w:rPr>
        <w:t>Ich weiß, wie ich mit Regelverstößen im Umgang mit digitalen Endgeräten umgehen kann. </w:t>
      </w:r>
    </w:p>
    <w:p w14:paraId="425F467B" w14:textId="77777777" w:rsidR="008B746A" w:rsidRPr="00A7616E" w:rsidRDefault="008B746A" w:rsidP="00A7616E">
      <w:pPr>
        <w:pStyle w:val="Listenabsatz"/>
        <w:numPr>
          <w:ilvl w:val="0"/>
          <w:numId w:val="7"/>
        </w:numPr>
        <w:rPr>
          <w:rFonts w:ascii="Calibri" w:hAnsi="Calibri" w:cs="Calibri"/>
          <w:sz w:val="22"/>
          <w:szCs w:val="22"/>
        </w:rPr>
      </w:pPr>
      <w:r w:rsidRPr="00A7616E">
        <w:rPr>
          <w:rFonts w:ascii="Calibri" w:hAnsi="Calibri" w:cs="Calibri"/>
          <w:sz w:val="22"/>
          <w:szCs w:val="22"/>
        </w:rPr>
        <w:t>Ich stimme mich an der Schule über einen angemessenen Umgang mit Regelverstößen ab. </w:t>
      </w:r>
    </w:p>
    <w:p w14:paraId="5C1FA271" w14:textId="77777777" w:rsidR="008B746A" w:rsidRPr="00A7616E" w:rsidRDefault="008B746A" w:rsidP="00A7616E">
      <w:pPr>
        <w:pStyle w:val="Listenabsatz"/>
        <w:numPr>
          <w:ilvl w:val="0"/>
          <w:numId w:val="7"/>
        </w:numPr>
        <w:rPr>
          <w:rFonts w:ascii="Calibri" w:hAnsi="Calibri" w:cs="Calibri"/>
          <w:sz w:val="22"/>
          <w:szCs w:val="22"/>
        </w:rPr>
      </w:pPr>
      <w:r w:rsidRPr="00A7616E">
        <w:rPr>
          <w:rFonts w:ascii="Calibri" w:hAnsi="Calibri" w:cs="Calibri"/>
          <w:sz w:val="22"/>
          <w:szCs w:val="22"/>
        </w:rPr>
        <w:t>In meinem digital gestützten Unterricht geht kaum Zeit aufgrund technischer Probleme verloren. </w:t>
      </w:r>
    </w:p>
    <w:p w14:paraId="44A7A703" w14:textId="77777777" w:rsidR="008B746A" w:rsidRPr="00A7616E" w:rsidRDefault="008B746A" w:rsidP="00A7616E">
      <w:pPr>
        <w:pStyle w:val="Listenabsatz"/>
        <w:numPr>
          <w:ilvl w:val="0"/>
          <w:numId w:val="7"/>
        </w:numPr>
        <w:rPr>
          <w:rFonts w:ascii="Calibri" w:hAnsi="Calibri" w:cs="Calibri"/>
          <w:sz w:val="22"/>
          <w:szCs w:val="22"/>
        </w:rPr>
      </w:pPr>
      <w:r w:rsidRPr="00A7616E">
        <w:rPr>
          <w:rFonts w:ascii="Calibri" w:hAnsi="Calibri" w:cs="Calibri"/>
          <w:sz w:val="22"/>
          <w:szCs w:val="22"/>
        </w:rPr>
        <w:t>In meinem Unterricht verläuft die Lernorganisation auch mit digitalen Endgeräten routiniert und es kommt zu wenig Zeitverlust bei Übergängen. </w:t>
      </w:r>
    </w:p>
    <w:p w14:paraId="6EBEEF62" w14:textId="77777777" w:rsidR="008B746A" w:rsidRPr="00A7616E" w:rsidRDefault="008B746A" w:rsidP="00A7616E">
      <w:pPr>
        <w:pStyle w:val="Listenabsatz"/>
        <w:numPr>
          <w:ilvl w:val="0"/>
          <w:numId w:val="7"/>
        </w:numPr>
        <w:rPr>
          <w:rFonts w:ascii="Calibri" w:hAnsi="Calibri" w:cs="Calibri"/>
          <w:sz w:val="22"/>
          <w:szCs w:val="22"/>
        </w:rPr>
      </w:pPr>
      <w:r w:rsidRPr="00A7616E">
        <w:rPr>
          <w:rFonts w:ascii="Calibri" w:hAnsi="Calibri" w:cs="Calibri"/>
          <w:sz w:val="22"/>
          <w:szCs w:val="22"/>
        </w:rPr>
        <w:t>Ich stelle notwendige Materialien in meinem Unterricht digital zur Verfügung, und die Lernenden sind über die Struktur informiert und in der Lage, diese zu nutzen.</w:t>
      </w:r>
    </w:p>
    <w:p w14:paraId="0D2C108A" w14:textId="77777777" w:rsidR="008B746A" w:rsidRPr="008B746A" w:rsidRDefault="008B746A" w:rsidP="00C40582">
      <w:pPr>
        <w:rPr>
          <w:rFonts w:ascii="Calibri" w:hAnsi="Calibri" w:cs="Calibri"/>
        </w:rPr>
      </w:pPr>
    </w:p>
    <w:p w14:paraId="1F0679AA" w14:textId="039DF9CB" w:rsidR="00952B63" w:rsidRPr="00A7616E" w:rsidRDefault="00C40582" w:rsidP="00952B63">
      <w:pPr>
        <w:rPr>
          <w:rFonts w:ascii="Calibri" w:hAnsi="Calibri" w:cs="Calibri"/>
          <w:color w:val="215E99" w:themeColor="text2" w:themeTint="BF"/>
        </w:rPr>
      </w:pPr>
      <w:r w:rsidRPr="00A7616E">
        <w:rPr>
          <w:rFonts w:ascii="Calibri" w:hAnsi="Calibri" w:cs="Calibri"/>
          <w:color w:val="215E99" w:themeColor="text2" w:themeTint="BF"/>
        </w:rPr>
        <w:t>Unterricht weiterentwickeln</w:t>
      </w:r>
      <w:r w:rsidR="008B746A" w:rsidRPr="00A7616E">
        <w:rPr>
          <w:rFonts w:ascii="Calibri" w:hAnsi="Calibri" w:cs="Calibri"/>
          <w:color w:val="215E99" w:themeColor="text2" w:themeTint="BF"/>
        </w:rPr>
        <w:t xml:space="preserve">- </w:t>
      </w:r>
      <w:r w:rsidRPr="00A7616E">
        <w:rPr>
          <w:rFonts w:ascii="Calibri" w:hAnsi="Calibri" w:cs="Calibri"/>
          <w:color w:val="215E99" w:themeColor="text2" w:themeTint="BF"/>
        </w:rPr>
        <w:t xml:space="preserve">Einsatz zur </w:t>
      </w:r>
      <w:r w:rsidR="00A7616E" w:rsidRPr="00A7616E">
        <w:rPr>
          <w:rFonts w:ascii="Calibri" w:hAnsi="Calibri" w:cs="Calibri"/>
          <w:color w:val="215E99" w:themeColor="text2" w:themeTint="BF"/>
        </w:rPr>
        <w:t>Kompetenzorientierung:</w:t>
      </w:r>
      <w:r w:rsidR="008B746A" w:rsidRPr="00A7616E">
        <w:rPr>
          <w:rFonts w:ascii="Calibri" w:hAnsi="Calibri" w:cs="Calibri"/>
          <w:color w:val="215E99" w:themeColor="text2" w:themeTint="BF"/>
        </w:rPr>
        <w:t xml:space="preserve"> </w:t>
      </w:r>
      <w:r w:rsidR="00952B63" w:rsidRPr="00A7616E">
        <w:rPr>
          <w:rFonts w:ascii="Calibri" w:hAnsi="Calibri" w:cs="Calibri"/>
          <w:color w:val="215E99" w:themeColor="text2" w:themeTint="BF"/>
        </w:rPr>
        <w:t>Zur Gestaltung eines kompetenzorientierten</w:t>
      </w:r>
      <w:r w:rsidR="00852E71" w:rsidRPr="00A7616E">
        <w:rPr>
          <w:rFonts w:ascii="Calibri" w:hAnsi="Calibri" w:cs="Calibri"/>
          <w:color w:val="215E99" w:themeColor="text2" w:themeTint="BF"/>
        </w:rPr>
        <w:t xml:space="preserve"> </w:t>
      </w:r>
      <w:r w:rsidR="00952B63" w:rsidRPr="00A7616E">
        <w:rPr>
          <w:rFonts w:ascii="Calibri" w:hAnsi="Calibri" w:cs="Calibri"/>
          <w:color w:val="215E99" w:themeColor="text2" w:themeTint="BF"/>
        </w:rPr>
        <w:t>Unterrichts werden digitale Medien eingebunden.</w:t>
      </w:r>
    </w:p>
    <w:p w14:paraId="26EB2B53" w14:textId="502821EA" w:rsidR="00852E71" w:rsidRPr="008B746A" w:rsidRDefault="00852E71" w:rsidP="008B746A">
      <w:pPr>
        <w:pStyle w:val="Listenabsatz"/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 w:rsidRPr="008B746A">
        <w:rPr>
          <w:rFonts w:ascii="Calibri" w:hAnsi="Calibri" w:cs="Calibri"/>
          <w:sz w:val="22"/>
          <w:szCs w:val="22"/>
        </w:rPr>
        <w:t>Ich setze d</w:t>
      </w:r>
      <w:r w:rsidR="00952B63" w:rsidRPr="008B746A">
        <w:rPr>
          <w:rFonts w:ascii="Calibri" w:hAnsi="Calibri" w:cs="Calibri"/>
          <w:sz w:val="22"/>
          <w:szCs w:val="22"/>
        </w:rPr>
        <w:t xml:space="preserve">igitale Medien </w:t>
      </w:r>
      <w:r w:rsidRPr="008B746A">
        <w:rPr>
          <w:rFonts w:ascii="Calibri" w:hAnsi="Calibri" w:cs="Calibri"/>
          <w:sz w:val="22"/>
          <w:szCs w:val="22"/>
        </w:rPr>
        <w:t xml:space="preserve">gezielt ein, um </w:t>
      </w:r>
      <w:r w:rsidR="00952B63" w:rsidRPr="008B746A">
        <w:rPr>
          <w:rFonts w:ascii="Calibri" w:hAnsi="Calibri" w:cs="Calibri"/>
          <w:sz w:val="22"/>
          <w:szCs w:val="22"/>
        </w:rPr>
        <w:t>die Veranschaulichung</w:t>
      </w:r>
      <w:r w:rsidRPr="008B746A">
        <w:rPr>
          <w:rFonts w:ascii="Calibri" w:hAnsi="Calibri" w:cs="Calibri"/>
          <w:sz w:val="22"/>
          <w:szCs w:val="22"/>
        </w:rPr>
        <w:t xml:space="preserve"> von Lerninhalten zu unterstützen</w:t>
      </w:r>
      <w:r w:rsidR="00952B63" w:rsidRPr="008B746A">
        <w:rPr>
          <w:rFonts w:ascii="Calibri" w:hAnsi="Calibri" w:cs="Calibri"/>
          <w:sz w:val="22"/>
          <w:szCs w:val="22"/>
        </w:rPr>
        <w:t>.</w:t>
      </w:r>
    </w:p>
    <w:p w14:paraId="68353ED8" w14:textId="77777777" w:rsidR="00852E71" w:rsidRPr="008B746A" w:rsidRDefault="00852E71" w:rsidP="008B746A">
      <w:pPr>
        <w:pStyle w:val="Listenabsatz"/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 w:rsidRPr="008B746A">
        <w:rPr>
          <w:rFonts w:ascii="Calibri" w:hAnsi="Calibri" w:cs="Calibri"/>
          <w:sz w:val="22"/>
          <w:szCs w:val="22"/>
        </w:rPr>
        <w:t>Ich nutze digitale Medien, um durch die Variation von Lernaktivitäten die Motivation zu fördern. </w:t>
      </w:r>
    </w:p>
    <w:p w14:paraId="1DC5CC98" w14:textId="77777777" w:rsidR="00852E71" w:rsidRPr="008B746A" w:rsidRDefault="00852E71" w:rsidP="008B746A">
      <w:pPr>
        <w:pStyle w:val="Listenabsatz"/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 w:rsidRPr="008B746A">
        <w:rPr>
          <w:rFonts w:ascii="Calibri" w:hAnsi="Calibri" w:cs="Calibri"/>
          <w:sz w:val="22"/>
          <w:szCs w:val="22"/>
        </w:rPr>
        <w:t>Ich setze digitale Medien ein, um den Bezug der Lernaktivitäten zur Lebenswelt herzustellen. </w:t>
      </w:r>
    </w:p>
    <w:p w14:paraId="14D31BC3" w14:textId="77777777" w:rsidR="00852E71" w:rsidRPr="008B746A" w:rsidRDefault="00852E71" w:rsidP="008B746A">
      <w:pPr>
        <w:pStyle w:val="Listenabsatz"/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 w:rsidRPr="008B746A">
        <w:rPr>
          <w:rFonts w:ascii="Calibri" w:hAnsi="Calibri" w:cs="Calibri"/>
          <w:sz w:val="22"/>
          <w:szCs w:val="22"/>
        </w:rPr>
        <w:lastRenderedPageBreak/>
        <w:t>Ich verwende digitale Medien, um Aufgaben kreativ, kooperativ und problemlösungsorientiert zu bearbeiten. </w:t>
      </w:r>
    </w:p>
    <w:p w14:paraId="07666518" w14:textId="77777777" w:rsidR="00852E71" w:rsidRPr="008B746A" w:rsidRDefault="00852E71" w:rsidP="008B746A">
      <w:pPr>
        <w:pStyle w:val="Listenabsatz"/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 w:rsidRPr="008B746A">
        <w:rPr>
          <w:rFonts w:ascii="Calibri" w:hAnsi="Calibri" w:cs="Calibri"/>
          <w:sz w:val="22"/>
          <w:szCs w:val="22"/>
        </w:rPr>
        <w:t>Ich ermögliche den Schülerinnen und Schülern Gelegenheiten zum Kompetenzerwerb im Umgang mit digitalen Medien. </w:t>
      </w:r>
    </w:p>
    <w:p w14:paraId="717839F6" w14:textId="49637403" w:rsidR="00852E71" w:rsidRPr="008B746A" w:rsidRDefault="00852E71" w:rsidP="008B746A">
      <w:pPr>
        <w:pStyle w:val="Listenabsatz"/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 w:rsidRPr="008B746A">
        <w:rPr>
          <w:rFonts w:ascii="Calibri" w:hAnsi="Calibri" w:cs="Calibri"/>
          <w:sz w:val="22"/>
          <w:szCs w:val="22"/>
        </w:rPr>
        <w:t>Ich nutze kompetenzorientierte, digital gestützte Prüfungsformate im Unterricht.</w:t>
      </w:r>
    </w:p>
    <w:p w14:paraId="1B895780" w14:textId="2C5486E2" w:rsidR="00852E71" w:rsidRPr="008B746A" w:rsidRDefault="00852E71" w:rsidP="00852E71">
      <w:pPr>
        <w:rPr>
          <w:rFonts w:ascii="Calibri" w:hAnsi="Calibri" w:cs="Calibri"/>
        </w:rPr>
      </w:pPr>
    </w:p>
    <w:p w14:paraId="160FA4C7" w14:textId="1FF91075" w:rsidR="00852E71" w:rsidRPr="00A7616E" w:rsidRDefault="00C40582" w:rsidP="00852E71">
      <w:pPr>
        <w:rPr>
          <w:rFonts w:ascii="Calibri" w:hAnsi="Calibri" w:cs="Calibri"/>
          <w:color w:val="215E99" w:themeColor="text2" w:themeTint="BF"/>
        </w:rPr>
      </w:pPr>
      <w:r w:rsidRPr="00A7616E">
        <w:rPr>
          <w:rFonts w:ascii="Calibri" w:hAnsi="Calibri" w:cs="Calibri"/>
          <w:color w:val="215E99" w:themeColor="text2" w:themeTint="BF"/>
        </w:rPr>
        <w:t xml:space="preserve">Unterricht </w:t>
      </w:r>
      <w:r w:rsidR="00A7616E" w:rsidRPr="00A7616E">
        <w:rPr>
          <w:rFonts w:ascii="Calibri" w:hAnsi="Calibri" w:cs="Calibri"/>
          <w:color w:val="215E99" w:themeColor="text2" w:themeTint="BF"/>
        </w:rPr>
        <w:t>weiterentwickeln: -</w:t>
      </w:r>
      <w:r w:rsidR="008B746A" w:rsidRPr="00A7616E">
        <w:rPr>
          <w:rFonts w:ascii="Calibri" w:hAnsi="Calibri" w:cs="Calibri"/>
          <w:color w:val="215E99" w:themeColor="text2" w:themeTint="BF"/>
        </w:rPr>
        <w:t>I</w:t>
      </w:r>
      <w:r w:rsidRPr="00A7616E">
        <w:rPr>
          <w:rFonts w:ascii="Calibri" w:hAnsi="Calibri" w:cs="Calibri"/>
          <w:color w:val="215E99" w:themeColor="text2" w:themeTint="BF"/>
        </w:rPr>
        <w:t>ndividuelle Förderung und Selbststeuerung</w:t>
      </w:r>
      <w:r w:rsidR="008B746A" w:rsidRPr="00A7616E">
        <w:rPr>
          <w:rFonts w:ascii="Calibri" w:hAnsi="Calibri" w:cs="Calibri"/>
          <w:color w:val="215E99" w:themeColor="text2" w:themeTint="BF"/>
        </w:rPr>
        <w:t xml:space="preserve">: </w:t>
      </w:r>
      <w:r w:rsidR="00852E71" w:rsidRPr="00A7616E">
        <w:rPr>
          <w:rFonts w:ascii="Calibri" w:hAnsi="Calibri" w:cs="Calibri"/>
          <w:color w:val="215E99" w:themeColor="text2" w:themeTint="BF"/>
        </w:rPr>
        <w:t>Digitale Medien unterstützen die individuelle Förderung und Selbststeuerung der Schülerinnen und</w:t>
      </w:r>
      <w:r w:rsidRPr="00A7616E">
        <w:rPr>
          <w:rFonts w:ascii="Calibri" w:hAnsi="Calibri" w:cs="Calibri"/>
          <w:color w:val="215E99" w:themeColor="text2" w:themeTint="BF"/>
        </w:rPr>
        <w:t xml:space="preserve"> </w:t>
      </w:r>
      <w:r w:rsidR="00852E71" w:rsidRPr="00A7616E">
        <w:rPr>
          <w:rFonts w:ascii="Calibri" w:hAnsi="Calibri" w:cs="Calibri"/>
          <w:color w:val="215E99" w:themeColor="text2" w:themeTint="BF"/>
        </w:rPr>
        <w:t>Schüler.</w:t>
      </w:r>
    </w:p>
    <w:p w14:paraId="778148E7" w14:textId="77777777" w:rsidR="00852E71" w:rsidRPr="008B746A" w:rsidRDefault="00852E71" w:rsidP="00A7616E">
      <w:pPr>
        <w:pStyle w:val="Listenabsatz"/>
        <w:numPr>
          <w:ilvl w:val="0"/>
          <w:numId w:val="7"/>
        </w:numPr>
        <w:rPr>
          <w:rFonts w:ascii="Calibri" w:hAnsi="Calibri" w:cs="Calibri"/>
          <w:sz w:val="22"/>
          <w:szCs w:val="22"/>
        </w:rPr>
      </w:pPr>
      <w:r w:rsidRPr="008B746A">
        <w:rPr>
          <w:rFonts w:ascii="Calibri" w:hAnsi="Calibri" w:cs="Calibri"/>
          <w:sz w:val="22"/>
          <w:szCs w:val="22"/>
        </w:rPr>
        <w:t>Ich nutze die Möglichkeiten digitaler Medien, um den Lernprozess zu beobachten und Informationen über den Lernfortschritt zu gewinnen. </w:t>
      </w:r>
    </w:p>
    <w:p w14:paraId="35D6B20A" w14:textId="77777777" w:rsidR="00852E71" w:rsidRPr="008B746A" w:rsidRDefault="00852E71" w:rsidP="00A7616E">
      <w:pPr>
        <w:pStyle w:val="Listenabsatz"/>
        <w:numPr>
          <w:ilvl w:val="0"/>
          <w:numId w:val="7"/>
        </w:numPr>
        <w:rPr>
          <w:rFonts w:ascii="Calibri" w:hAnsi="Calibri" w:cs="Calibri"/>
          <w:sz w:val="22"/>
          <w:szCs w:val="22"/>
        </w:rPr>
      </w:pPr>
      <w:r w:rsidRPr="008B746A">
        <w:rPr>
          <w:rFonts w:ascii="Calibri" w:hAnsi="Calibri" w:cs="Calibri"/>
          <w:sz w:val="22"/>
          <w:szCs w:val="22"/>
        </w:rPr>
        <w:t xml:space="preserve">Ich setze die Möglichkeiten digitaler Medien ein, um durch </w:t>
      </w:r>
      <w:proofErr w:type="spellStart"/>
      <w:r w:rsidRPr="008B746A">
        <w:rPr>
          <w:rFonts w:ascii="Calibri" w:hAnsi="Calibri" w:cs="Calibri"/>
          <w:sz w:val="22"/>
          <w:szCs w:val="22"/>
        </w:rPr>
        <w:t>lernstandsspezifische</w:t>
      </w:r>
      <w:proofErr w:type="spellEnd"/>
      <w:r w:rsidRPr="008B746A">
        <w:rPr>
          <w:rFonts w:ascii="Calibri" w:hAnsi="Calibri" w:cs="Calibri"/>
          <w:sz w:val="22"/>
          <w:szCs w:val="22"/>
        </w:rPr>
        <w:t xml:space="preserve"> Aufgaben eine Differenzierung vorzunehmen. </w:t>
      </w:r>
    </w:p>
    <w:p w14:paraId="087907AC" w14:textId="77777777" w:rsidR="00852E71" w:rsidRPr="008B746A" w:rsidRDefault="00852E71" w:rsidP="00A7616E">
      <w:pPr>
        <w:pStyle w:val="Listenabsatz"/>
        <w:numPr>
          <w:ilvl w:val="0"/>
          <w:numId w:val="7"/>
        </w:numPr>
        <w:rPr>
          <w:rFonts w:ascii="Calibri" w:hAnsi="Calibri" w:cs="Calibri"/>
          <w:sz w:val="22"/>
          <w:szCs w:val="22"/>
        </w:rPr>
      </w:pPr>
      <w:r w:rsidRPr="008B746A">
        <w:rPr>
          <w:rFonts w:ascii="Calibri" w:hAnsi="Calibri" w:cs="Calibri"/>
          <w:sz w:val="22"/>
          <w:szCs w:val="22"/>
        </w:rPr>
        <w:t>Ich verwende digitale Medien für das individualisierte Lernen, indem ich differenzierte Arbeitsmaterialien und Lernmöglichkeiten sowie Selbstlernprogramme anbiete, wie zum Beispiel beim Verfassen von Aufsätzen. </w:t>
      </w:r>
    </w:p>
    <w:p w14:paraId="26280363" w14:textId="77777777" w:rsidR="00852E71" w:rsidRPr="008B746A" w:rsidRDefault="00852E71" w:rsidP="00A7616E">
      <w:pPr>
        <w:pStyle w:val="Listenabsatz"/>
        <w:numPr>
          <w:ilvl w:val="0"/>
          <w:numId w:val="7"/>
        </w:numPr>
        <w:rPr>
          <w:rFonts w:ascii="Calibri" w:hAnsi="Calibri" w:cs="Calibri"/>
          <w:sz w:val="22"/>
          <w:szCs w:val="22"/>
        </w:rPr>
      </w:pPr>
      <w:r w:rsidRPr="008B746A">
        <w:rPr>
          <w:rFonts w:ascii="Calibri" w:hAnsi="Calibri" w:cs="Calibri"/>
          <w:sz w:val="22"/>
          <w:szCs w:val="22"/>
        </w:rPr>
        <w:t>Ich nutze digitale Medien, um selbstgesteuerte Lernprozesse zu unterstützen. </w:t>
      </w:r>
    </w:p>
    <w:p w14:paraId="6816C5C1" w14:textId="77777777" w:rsidR="00852E71" w:rsidRPr="008B746A" w:rsidRDefault="00852E71" w:rsidP="00A7616E">
      <w:pPr>
        <w:pStyle w:val="Listenabsatz"/>
        <w:numPr>
          <w:ilvl w:val="0"/>
          <w:numId w:val="7"/>
        </w:numPr>
        <w:rPr>
          <w:rFonts w:ascii="Calibri" w:hAnsi="Calibri" w:cs="Calibri"/>
          <w:sz w:val="22"/>
          <w:szCs w:val="22"/>
        </w:rPr>
      </w:pPr>
      <w:r w:rsidRPr="008B746A">
        <w:rPr>
          <w:rFonts w:ascii="Calibri" w:hAnsi="Calibri" w:cs="Calibri"/>
          <w:sz w:val="22"/>
          <w:szCs w:val="22"/>
        </w:rPr>
        <w:t>Ich setze digitale Kommunikations- und Feedbackformate ein, um individualisierte Rückmeldungen an die Schülerinnen und Schüler zu geben.</w:t>
      </w:r>
    </w:p>
    <w:p w14:paraId="2C2A3F59" w14:textId="77777777" w:rsidR="008B746A" w:rsidRDefault="008B746A" w:rsidP="00C4058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</w:rPr>
      </w:pPr>
    </w:p>
    <w:p w14:paraId="491D227B" w14:textId="5E638D22" w:rsidR="00C40582" w:rsidRPr="00A7616E" w:rsidRDefault="00C40582" w:rsidP="00C4058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color w:val="215E99" w:themeColor="text2" w:themeTint="BF"/>
        </w:rPr>
      </w:pPr>
      <w:r w:rsidRPr="00A7616E">
        <w:rPr>
          <w:rFonts w:ascii="Calibri" w:hAnsi="Calibri" w:cs="Calibri"/>
          <w:color w:val="215E99" w:themeColor="text2" w:themeTint="BF"/>
        </w:rPr>
        <w:t>Unterricht weiterentwickeln</w:t>
      </w:r>
      <w:r w:rsidR="008B746A" w:rsidRPr="00A7616E">
        <w:rPr>
          <w:rFonts w:ascii="Calibri" w:hAnsi="Calibri" w:cs="Calibri"/>
          <w:color w:val="215E99" w:themeColor="text2" w:themeTint="BF"/>
        </w:rPr>
        <w:t>-</w:t>
      </w:r>
      <w:r w:rsidRPr="00A7616E">
        <w:rPr>
          <w:rFonts w:ascii="Calibri" w:hAnsi="Calibri" w:cs="Calibri"/>
          <w:color w:val="215E99" w:themeColor="text2" w:themeTint="BF"/>
        </w:rPr>
        <w:t>selbstbestimmte Teilhabe fördern</w:t>
      </w:r>
      <w:r w:rsidR="008B746A" w:rsidRPr="00A7616E">
        <w:rPr>
          <w:rFonts w:ascii="Calibri" w:hAnsi="Calibri" w:cs="Calibri"/>
          <w:color w:val="215E99" w:themeColor="text2" w:themeTint="BF"/>
        </w:rPr>
        <w:t xml:space="preserve">: </w:t>
      </w:r>
      <w:r w:rsidRPr="00A7616E">
        <w:rPr>
          <w:rFonts w:ascii="Calibri" w:hAnsi="Calibri" w:cs="Calibri"/>
          <w:color w:val="215E99" w:themeColor="text2" w:themeTint="BF"/>
        </w:rPr>
        <w:t>Die Schule fördert die selbstbestimmte Teilhabe der Schülerinnen und Schüler an der digitalen Gesellschaft.</w:t>
      </w:r>
    </w:p>
    <w:p w14:paraId="6E338806" w14:textId="77777777" w:rsidR="00C40582" w:rsidRPr="008B746A" w:rsidRDefault="00C40582" w:rsidP="00C4058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de-DE"/>
        </w:rPr>
      </w:pPr>
      <w:r w:rsidRPr="008B746A">
        <w:rPr>
          <w:rFonts w:ascii="Calibri" w:eastAsia="Times New Roman" w:hAnsi="Calibri" w:cs="Calibri"/>
          <w:color w:val="000000"/>
          <w:lang w:eastAsia="de-DE"/>
        </w:rPr>
        <w:t>Ich vermittle klare Regeln zur Nutzung digitaler Geräte und Medien. </w:t>
      </w:r>
    </w:p>
    <w:p w14:paraId="49F63522" w14:textId="77777777" w:rsidR="00C40582" w:rsidRPr="008B746A" w:rsidRDefault="00C40582" w:rsidP="00C4058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de-DE"/>
        </w:rPr>
      </w:pPr>
      <w:r w:rsidRPr="008B746A">
        <w:rPr>
          <w:rFonts w:ascii="Calibri" w:eastAsia="Times New Roman" w:hAnsi="Calibri" w:cs="Calibri"/>
          <w:color w:val="000000"/>
          <w:lang w:eastAsia="de-DE"/>
        </w:rPr>
        <w:t>Ich reflektiere den verantwortungsvollen Umgang mit Informationen über die eigene Person und andere Personen. </w:t>
      </w:r>
    </w:p>
    <w:p w14:paraId="056122DC" w14:textId="77777777" w:rsidR="00C40582" w:rsidRPr="008B746A" w:rsidRDefault="00C40582" w:rsidP="00C4058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de-DE"/>
        </w:rPr>
      </w:pPr>
      <w:r w:rsidRPr="008B746A">
        <w:rPr>
          <w:rFonts w:ascii="Calibri" w:eastAsia="Times New Roman" w:hAnsi="Calibri" w:cs="Calibri"/>
          <w:color w:val="000000"/>
          <w:lang w:eastAsia="de-DE"/>
        </w:rPr>
        <w:t>Ich bringe den Schülerinnen und Schülern die grundlegenden rechtlichen Voraussetzungen zur Nutzung und Verbreitung von digitalen Inhalten bei. </w:t>
      </w:r>
    </w:p>
    <w:p w14:paraId="7A830CAA" w14:textId="77777777" w:rsidR="00C40582" w:rsidRPr="008B746A" w:rsidRDefault="00C40582" w:rsidP="00C4058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de-DE"/>
        </w:rPr>
      </w:pPr>
      <w:r w:rsidRPr="008B746A">
        <w:rPr>
          <w:rFonts w:ascii="Calibri" w:eastAsia="Times New Roman" w:hAnsi="Calibri" w:cs="Calibri"/>
          <w:color w:val="000000"/>
          <w:lang w:eastAsia="de-DE"/>
        </w:rPr>
        <w:t>Ich reflektiere kritisch die Glaubwürdigkeit von Informationen aus verschiedenen medialen Quellen. </w:t>
      </w:r>
    </w:p>
    <w:p w14:paraId="1089BF2F" w14:textId="77777777" w:rsidR="00C40582" w:rsidRPr="008B746A" w:rsidRDefault="00C40582" w:rsidP="00C4058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de-DE"/>
        </w:rPr>
      </w:pPr>
      <w:r w:rsidRPr="008B746A">
        <w:rPr>
          <w:rFonts w:ascii="Calibri" w:eastAsia="Times New Roman" w:hAnsi="Calibri" w:cs="Calibri"/>
          <w:color w:val="000000"/>
          <w:lang w:eastAsia="de-DE"/>
        </w:rPr>
        <w:t>Ich hinterfrage den Einfluss der Medien auf Wertvorstellungen, Rollen- und Weltbilder sowie auf Handlungsweisen</w:t>
      </w:r>
    </w:p>
    <w:p w14:paraId="688B59C4" w14:textId="2A6BA744" w:rsidR="00C40582" w:rsidRDefault="00C40582" w:rsidP="00B976FB"/>
    <w:sectPr w:rsidR="00C40582" w:rsidSect="002D6B98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847D12" w14:textId="77777777" w:rsidR="003C0E56" w:rsidRDefault="003C0E56" w:rsidP="00A7616E">
      <w:pPr>
        <w:spacing w:after="0" w:line="240" w:lineRule="auto"/>
      </w:pPr>
      <w:r>
        <w:separator/>
      </w:r>
    </w:p>
  </w:endnote>
  <w:endnote w:type="continuationSeparator" w:id="0">
    <w:p w14:paraId="2137E5AF" w14:textId="77777777" w:rsidR="003C0E56" w:rsidRDefault="003C0E56" w:rsidP="00A761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CDE96A" w14:textId="77777777" w:rsidR="003C0E56" w:rsidRDefault="003C0E56" w:rsidP="00A7616E">
      <w:pPr>
        <w:spacing w:after="0" w:line="240" w:lineRule="auto"/>
      </w:pPr>
      <w:r>
        <w:separator/>
      </w:r>
    </w:p>
  </w:footnote>
  <w:footnote w:type="continuationSeparator" w:id="0">
    <w:p w14:paraId="782BD91A" w14:textId="77777777" w:rsidR="003C0E56" w:rsidRDefault="003C0E56" w:rsidP="00A761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6937C2" w14:textId="2BFE612F" w:rsidR="00A7616E" w:rsidRDefault="00A7616E">
    <w:pPr>
      <w:pStyle w:val="Kopfzeile"/>
    </w:pPr>
    <w:r>
      <w:rPr>
        <w:noProof/>
      </w:rPr>
      <w:drawing>
        <wp:inline distT="0" distB="0" distL="0" distR="0" wp14:anchorId="58E3250F" wp14:editId="66B0FD07">
          <wp:extent cx="1816274" cy="393606"/>
          <wp:effectExtent l="0" t="0" r="0" b="635"/>
          <wp:docPr id="625299559" name="Grafik 1" descr="Ein Bild, das Schrift, Grafiken, Text, Typografie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5299559" name="Grafik 1" descr="Ein Bild, das Schrift, Grafiken, Text, Typografie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7246" cy="4198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FB61C7"/>
    <w:multiLevelType w:val="multilevel"/>
    <w:tmpl w:val="17D6C2F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887A72"/>
    <w:multiLevelType w:val="multilevel"/>
    <w:tmpl w:val="660A0B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297D22"/>
    <w:multiLevelType w:val="hybridMultilevel"/>
    <w:tmpl w:val="65B67E7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F07F0A"/>
    <w:multiLevelType w:val="multilevel"/>
    <w:tmpl w:val="F1784C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2BE718D"/>
    <w:multiLevelType w:val="hybridMultilevel"/>
    <w:tmpl w:val="0A28F3D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06287F"/>
    <w:multiLevelType w:val="multilevel"/>
    <w:tmpl w:val="17D6C2F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9625462"/>
    <w:multiLevelType w:val="multilevel"/>
    <w:tmpl w:val="17D6C2F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49265E0"/>
    <w:multiLevelType w:val="multilevel"/>
    <w:tmpl w:val="08BE9D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7402803">
    <w:abstractNumId w:val="1"/>
  </w:num>
  <w:num w:numId="2" w16cid:durableId="869414585">
    <w:abstractNumId w:val="0"/>
  </w:num>
  <w:num w:numId="3" w16cid:durableId="1661540451">
    <w:abstractNumId w:val="5"/>
  </w:num>
  <w:num w:numId="4" w16cid:durableId="1083066464">
    <w:abstractNumId w:val="7"/>
  </w:num>
  <w:num w:numId="5" w16cid:durableId="1688748783">
    <w:abstractNumId w:val="3"/>
  </w:num>
  <w:num w:numId="6" w16cid:durableId="172844119">
    <w:abstractNumId w:val="4"/>
  </w:num>
  <w:num w:numId="7" w16cid:durableId="1562014691">
    <w:abstractNumId w:val="2"/>
  </w:num>
  <w:num w:numId="8" w16cid:durableId="10901220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CDF"/>
    <w:rsid w:val="00154140"/>
    <w:rsid w:val="002D6B98"/>
    <w:rsid w:val="0034674B"/>
    <w:rsid w:val="00394D4D"/>
    <w:rsid w:val="003C0E56"/>
    <w:rsid w:val="003E1D2E"/>
    <w:rsid w:val="004419A9"/>
    <w:rsid w:val="0077136F"/>
    <w:rsid w:val="00852E71"/>
    <w:rsid w:val="008B746A"/>
    <w:rsid w:val="00952B63"/>
    <w:rsid w:val="00A7616E"/>
    <w:rsid w:val="00B976FB"/>
    <w:rsid w:val="00C40582"/>
    <w:rsid w:val="00C55044"/>
    <w:rsid w:val="00CD3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76B2EAF"/>
  <w15:chartTrackingRefBased/>
  <w15:docId w15:val="{59AEEB59-CEEE-4845-9061-E6622E14B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D3CDF"/>
    <w:pPr>
      <w:spacing w:after="160" w:line="259" w:lineRule="auto"/>
    </w:pPr>
    <w:rPr>
      <w:sz w:val="22"/>
      <w:szCs w:val="22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D3CDF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CD3CDF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D3CDF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D3CDF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D3CDF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D3CDF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D3CDF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D3CDF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D3CDF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D3C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CD3C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D3C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CD3CDF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CD3CDF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CD3CDF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CD3CDF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CD3CDF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CD3CD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CD3C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CD3C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D3CDF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D3C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CD3CDF"/>
    <w:pPr>
      <w:spacing w:before="160" w:line="240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ZitatZchn">
    <w:name w:val="Zitat Zchn"/>
    <w:basedOn w:val="Absatz-Standardschriftart"/>
    <w:link w:val="Zitat"/>
    <w:uiPriority w:val="29"/>
    <w:rsid w:val="00CD3CDF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CD3CDF"/>
    <w:pPr>
      <w:spacing w:after="0" w:line="240" w:lineRule="auto"/>
      <w:ind w:left="720"/>
      <w:contextualSpacing/>
    </w:pPr>
    <w:rPr>
      <w:sz w:val="24"/>
      <w:szCs w:val="24"/>
    </w:rPr>
  </w:style>
  <w:style w:type="character" w:styleId="IntensiveHervorhebung">
    <w:name w:val="Intense Emphasis"/>
    <w:basedOn w:val="Absatz-Standardschriftart"/>
    <w:uiPriority w:val="21"/>
    <w:qFormat/>
    <w:rsid w:val="00CD3CDF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D3C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CD3CDF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CD3CDF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CD3CDF"/>
    <w:rPr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CD3CD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CD3CDF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CD3CDF"/>
    <w:rPr>
      <w:sz w:val="20"/>
      <w:szCs w:val="20"/>
    </w:rPr>
  </w:style>
  <w:style w:type="character" w:customStyle="1" w:styleId="apple-converted-space">
    <w:name w:val="apple-converted-space"/>
    <w:basedOn w:val="Absatz-Standardschriftart"/>
    <w:rsid w:val="00C40582"/>
  </w:style>
  <w:style w:type="paragraph" w:styleId="KeinLeerraum">
    <w:name w:val="No Spacing"/>
    <w:uiPriority w:val="1"/>
    <w:qFormat/>
    <w:rsid w:val="00C55044"/>
    <w:rPr>
      <w:sz w:val="22"/>
      <w:szCs w:val="22"/>
    </w:rPr>
  </w:style>
  <w:style w:type="paragraph" w:styleId="Kopfzeile">
    <w:name w:val="header"/>
    <w:basedOn w:val="Standard"/>
    <w:link w:val="KopfzeileZchn"/>
    <w:uiPriority w:val="99"/>
    <w:unhideWhenUsed/>
    <w:rsid w:val="00A761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7616E"/>
    <w:rPr>
      <w:sz w:val="22"/>
      <w:szCs w:val="22"/>
    </w:rPr>
  </w:style>
  <w:style w:type="paragraph" w:styleId="Fuzeile">
    <w:name w:val="footer"/>
    <w:basedOn w:val="Standard"/>
    <w:link w:val="FuzeileZchn"/>
    <w:uiPriority w:val="99"/>
    <w:unhideWhenUsed/>
    <w:rsid w:val="00A761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7616E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305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846</Words>
  <Characters>5330</Characters>
  <Application>Microsoft Office Word</Application>
  <DocSecurity>0</DocSecurity>
  <Lines>44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Viola Bauer</dc:creator>
  <cp:keywords/>
  <dc:description/>
  <cp:lastModifiedBy>Viola Bauer</cp:lastModifiedBy>
  <cp:revision>4</cp:revision>
  <dcterms:created xsi:type="dcterms:W3CDTF">2024-11-17T13:03:00Z</dcterms:created>
  <dcterms:modified xsi:type="dcterms:W3CDTF">2024-11-17T17:02:00Z</dcterms:modified>
</cp:coreProperties>
</file>