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3333F" w14:textId="2B352336" w:rsidR="003E1D2E" w:rsidRPr="00924459" w:rsidRDefault="00924459">
      <w:pPr>
        <w:rPr>
          <w:rFonts w:ascii="Calibri" w:hAnsi="Calibri" w:cs="Calibri"/>
          <w:color w:val="0070C0"/>
          <w:sz w:val="28"/>
          <w:szCs w:val="28"/>
        </w:rPr>
      </w:pPr>
      <w:r w:rsidRPr="00924459">
        <w:rPr>
          <w:rFonts w:ascii="Calibri" w:hAnsi="Calibri" w:cs="Calibri"/>
          <w:color w:val="0070C0"/>
          <w:sz w:val="28"/>
          <w:szCs w:val="28"/>
        </w:rPr>
        <w:t>Fragen zum</w:t>
      </w:r>
      <w:r w:rsidR="00FA685D" w:rsidRPr="00924459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CC0FBA">
        <w:rPr>
          <w:rFonts w:ascii="Calibri" w:hAnsi="Calibri" w:cs="Calibri"/>
          <w:color w:val="0070C0"/>
          <w:sz w:val="28"/>
          <w:szCs w:val="28"/>
        </w:rPr>
        <w:t>Einsatz bestehender Schülerendgeräte</w:t>
      </w:r>
    </w:p>
    <w:p w14:paraId="079EBCA4" w14:textId="77777777" w:rsidR="00FA685D" w:rsidRPr="00924459" w:rsidRDefault="00FA685D">
      <w:pPr>
        <w:rPr>
          <w:rFonts w:ascii="Calibri" w:hAnsi="Calibri" w:cs="Calibri"/>
        </w:rPr>
      </w:pPr>
    </w:p>
    <w:p w14:paraId="11F8A7AD" w14:textId="77777777" w:rsidR="00924459" w:rsidRPr="00924459" w:rsidRDefault="00924459" w:rsidP="00FA685D">
      <w:pPr>
        <w:pStyle w:val="1Text"/>
        <w:rPr>
          <w:rFonts w:ascii="Calibri" w:hAnsi="Calibri" w:cs="Calibri"/>
        </w:rPr>
      </w:pPr>
    </w:p>
    <w:p w14:paraId="76BE4E82" w14:textId="410F4225" w:rsidR="00FA685D" w:rsidRDefault="00CC0FBA" w:rsidP="00CC0FBA">
      <w:pPr>
        <w:pStyle w:val="1Tex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Viele Schulen besitzen bereits eine Ausstattung mit mobilen Schülerendgeräten o.ä. Um ihr Ausstattungskonzept weiterzuentwickeln, </w:t>
      </w:r>
      <w:r w:rsidR="00FA685D" w:rsidRPr="00924459">
        <w:rPr>
          <w:rFonts w:ascii="Calibri" w:hAnsi="Calibri" w:cs="Calibri"/>
        </w:rPr>
        <w:t xml:space="preserve">ist es hilfreich, die aktuelle Ausstattung und Nutzung im Unterricht unter folgende Fragestellung genauer zu betrachten: </w:t>
      </w:r>
    </w:p>
    <w:p w14:paraId="0BFC361D" w14:textId="77777777" w:rsidR="00CC0FBA" w:rsidRPr="00924459" w:rsidRDefault="00CC0FBA" w:rsidP="00CC0FBA">
      <w:pPr>
        <w:pStyle w:val="1Text"/>
        <w:ind w:left="0"/>
        <w:rPr>
          <w:rFonts w:ascii="Calibri" w:hAnsi="Calibri" w:cs="Calibri"/>
        </w:rPr>
      </w:pPr>
    </w:p>
    <w:p w14:paraId="5E9836C9" w14:textId="3BBB4814" w:rsidR="00EE2E1D" w:rsidRDefault="00EE2E1D" w:rsidP="00CC0FBA">
      <w:pPr>
        <w:pStyle w:val="StandardWeb"/>
        <w:numPr>
          <w:ilvl w:val="0"/>
          <w:numId w:val="5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Welche Geräte </w:t>
      </w:r>
      <w:r w:rsidR="00DB71A6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(Ausstattungsvarianten) </w:t>
      </w: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gibt es an der Schule, die von den Lehrkräften im Unterricht eingesetzt werden können?</w:t>
      </w:r>
    </w:p>
    <w:p w14:paraId="16AC036F" w14:textId="37C6BEF3" w:rsidR="00CC0FBA" w:rsidRPr="00CC0FBA" w:rsidRDefault="00FA685D" w:rsidP="00CC0FBA">
      <w:pPr>
        <w:pStyle w:val="StandardWeb"/>
        <w:numPr>
          <w:ilvl w:val="0"/>
          <w:numId w:val="5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Welche Nutzungskonzepte </w:t>
      </w:r>
      <w:r w:rsidR="00FA71A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zur 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Ausleihe</w:t>
      </w:r>
      <w:r w:rsid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, zum Laden</w:t>
      </w:r>
      <w:r w:rsidR="00837A2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sowie zur 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Wartung und Pflege</w:t>
      </w:r>
      <w:r w:rsidR="00FA71A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liegen vor?</w:t>
      </w:r>
      <w:r w:rsidR="001E065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</w:p>
    <w:p w14:paraId="4DB9E024" w14:textId="7FC6B570" w:rsidR="00CC0FBA" w:rsidRPr="00CC0FBA" w:rsidRDefault="00837A2A" w:rsidP="00CC0FBA">
      <w:pPr>
        <w:pStyle w:val="StandardWeb"/>
        <w:numPr>
          <w:ilvl w:val="0"/>
          <w:numId w:val="5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Gibt es schulweite Regeln beim Einsatz der Geräte</w:t>
      </w:r>
      <w:r w:rsidR="00CC0FBA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?</w:t>
      </w:r>
    </w:p>
    <w:p w14:paraId="49A4B203" w14:textId="65CE8B67" w:rsidR="00CC0FBA" w:rsidRPr="00CC0FBA" w:rsidRDefault="00FA685D" w:rsidP="00CC0FBA">
      <w:pPr>
        <w:pStyle w:val="StandardWeb"/>
        <w:numPr>
          <w:ilvl w:val="0"/>
          <w:numId w:val="5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Wie nutzen </w:t>
      </w:r>
      <w:r w:rsidR="00956601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Lehrende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die </w:t>
      </w:r>
      <w:r w:rsidR="001E065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bestehenden</w:t>
      </w:r>
      <w:r w:rsidR="000C2382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Möglichkeiten? </w:t>
      </w:r>
    </w:p>
    <w:p w14:paraId="5D7F942D" w14:textId="77777777" w:rsidR="00330127" w:rsidRPr="00924459" w:rsidRDefault="00330127" w:rsidP="00CC0FBA">
      <w:pPr>
        <w:pStyle w:val="StandardWeb"/>
        <w:numPr>
          <w:ilvl w:val="0"/>
          <w:numId w:val="5"/>
        </w:numPr>
        <w:spacing w:beforeAutospacing="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Welchen unterrichtlichen Einsatz unterstützen die Geräte und die darauf installierten Anwendungen? </w:t>
      </w:r>
    </w:p>
    <w:p w14:paraId="47DDD598" w14:textId="2ECBA32D" w:rsidR="00434AE0" w:rsidRPr="00924459" w:rsidRDefault="00000000" w:rsidP="00EE2E1D">
      <w:pPr>
        <w:pStyle w:val="StandardWeb"/>
        <w:spacing w:before="100" w:beforeAutospacing="0" w:after="100" w:afterAutospacing="0"/>
        <w:ind w:left="213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-145280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FBA">
            <w:rPr>
              <w:rFonts w:ascii="MS Gothic" w:eastAsia="MS Gothic" w:hAnsi="MS Gothic" w:cs="Calibri" w:hint="eastAsia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2D1F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Informationsr</w:t>
      </w:r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echerche </w:t>
      </w:r>
    </w:p>
    <w:p w14:paraId="6FB5F8CA" w14:textId="1D9C8CCF" w:rsidR="002D1F3A" w:rsidRPr="00924459" w:rsidRDefault="00000000" w:rsidP="00EE2E1D">
      <w:pPr>
        <w:pStyle w:val="StandardWeb"/>
        <w:spacing w:before="100" w:beforeAutospacing="0" w:after="100" w:afterAutospacing="0"/>
        <w:ind w:left="213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-1896270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71A0" w:rsidRPr="00EE2E1D">
            <w:rPr>
              <w:rFonts w:ascii="Segoe UI Symbol" w:eastAsiaTheme="majorEastAsia" w:hAnsi="Segoe UI Symbol" w:cs="Segoe UI Symbol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="00FA71A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2D1F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Einsatz von Quizfragen</w:t>
      </w:r>
    </w:p>
    <w:p w14:paraId="25B65F2B" w14:textId="649A2166" w:rsidR="00330127" w:rsidRPr="00924459" w:rsidRDefault="00000000" w:rsidP="00EE2E1D">
      <w:pPr>
        <w:pStyle w:val="StandardWeb"/>
        <w:spacing w:before="100" w:beforeAutospacing="0" w:after="100" w:afterAutospacing="0"/>
        <w:ind w:left="213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-615525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127" w:rsidRPr="00EE2E1D">
            <w:rPr>
              <w:rFonts w:ascii="Segoe UI Symbol" w:eastAsiaTheme="majorEastAsia" w:hAnsi="Segoe UI Symbol" w:cs="Segoe UI Symbol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2D1F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Lernen mit </w:t>
      </w:r>
      <w:proofErr w:type="spellStart"/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Lernapps</w:t>
      </w:r>
      <w:proofErr w:type="spellEnd"/>
      <w:r w:rsidR="00FA71A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. Lernvideos</w:t>
      </w:r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r w:rsidR="00434AE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o</w:t>
      </w:r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der Onlineübungen</w:t>
      </w:r>
    </w:p>
    <w:p w14:paraId="360A2925" w14:textId="77777777" w:rsidR="00CC0FBA" w:rsidRDefault="00000000" w:rsidP="00EE2E1D">
      <w:pPr>
        <w:pStyle w:val="StandardWeb"/>
        <w:spacing w:before="100" w:beforeAutospacing="0" w:after="100" w:afterAutospacing="0"/>
        <w:ind w:left="213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1943718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127" w:rsidRPr="00EE2E1D">
            <w:rPr>
              <w:rFonts w:ascii="Segoe UI Symbol" w:eastAsiaTheme="majorEastAsia" w:hAnsi="Segoe UI Symbol" w:cs="Segoe UI Symbol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2D1F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Erstellung von Medienprodukten (Präsentationen, Texte</w:t>
      </w:r>
      <w:r w:rsidR="001C64AD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,</w:t>
      </w:r>
      <w:r w:rsidR="002D1F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Filme</w:t>
      </w:r>
      <w:r w:rsidR="001C64AD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oder </w:t>
      </w:r>
      <w:r w:rsidR="00CC0FBA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</w:p>
    <w:p w14:paraId="606DBBCD" w14:textId="21B04C7C" w:rsidR="00330127" w:rsidRPr="00924459" w:rsidRDefault="001C64AD" w:rsidP="00EE2E1D">
      <w:pPr>
        <w:pStyle w:val="StandardWeb"/>
        <w:spacing w:before="100" w:beforeAutospacing="0" w:after="100" w:afterAutospacing="0"/>
        <w:ind w:left="2124" w:firstLine="708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Tonaufnahmen</w:t>
      </w:r>
      <w:r w:rsidR="002D1F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) </w:t>
      </w:r>
    </w:p>
    <w:p w14:paraId="4B45CF72" w14:textId="77777777" w:rsidR="00CC0FBA" w:rsidRDefault="00000000" w:rsidP="00EE2E1D">
      <w:pPr>
        <w:pStyle w:val="StandardWeb"/>
        <w:spacing w:before="100" w:beforeAutospacing="0" w:after="100" w:afterAutospacing="0"/>
        <w:ind w:left="213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-175496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127" w:rsidRPr="00EE2E1D">
            <w:rPr>
              <w:rFonts w:ascii="Segoe UI Symbol" w:eastAsiaTheme="majorEastAsia" w:hAnsi="Segoe UI Symbol" w:cs="Segoe UI Symbol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  <w:t>kollaborative</w:t>
      </w:r>
      <w:r w:rsidR="00434AE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s Arbeiten</w:t>
      </w:r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(z. B. für Office, Videokonferenzen,</w:t>
      </w:r>
      <w:r w:rsidR="00CC0FBA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 </w:t>
      </w:r>
    </w:p>
    <w:p w14:paraId="6CCA96BD" w14:textId="20C76DD9" w:rsidR="00330127" w:rsidRPr="00CC0FBA" w:rsidRDefault="00CC0FBA" w:rsidP="00EE2E1D">
      <w:pPr>
        <w:pStyle w:val="StandardWeb"/>
        <w:spacing w:before="100" w:beforeAutospacing="0" w:after="100" w:afterAutospacing="0"/>
        <w:ind w:left="213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             </w:t>
      </w:r>
      <w:r w:rsidR="00330127" w:rsidRPr="00CC0FBA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Messenger)</w:t>
      </w:r>
    </w:p>
    <w:p w14:paraId="4D44365E" w14:textId="77777777" w:rsidR="002D1F3A" w:rsidRPr="00924459" w:rsidRDefault="00000000" w:rsidP="00EE2E1D">
      <w:pPr>
        <w:pStyle w:val="StandardWeb"/>
        <w:spacing w:before="100" w:beforeAutospacing="0" w:after="100" w:afterAutospacing="0"/>
        <w:ind w:left="213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294026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127" w:rsidRPr="00EE2E1D">
            <w:rPr>
              <w:rFonts w:ascii="Segoe UI Symbol" w:eastAsiaTheme="majorEastAsia" w:hAnsi="Segoe UI Symbol" w:cs="Segoe UI Symbol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="00330127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  <w:t>fachspezifische Software (z. B. für den IT-Unterricht)</w:t>
      </w:r>
    </w:p>
    <w:p w14:paraId="521FA92A" w14:textId="1A99E3B3" w:rsidR="00330127" w:rsidRPr="00924459" w:rsidRDefault="00000000" w:rsidP="00EE2E1D">
      <w:pPr>
        <w:pStyle w:val="StandardWeb"/>
        <w:spacing w:before="100" w:beforeAutospacing="0" w:after="100" w:afterAutospacing="0"/>
        <w:ind w:left="2832" w:hanging="69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146634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71A0" w:rsidRPr="00EE2E1D">
            <w:rPr>
              <w:rFonts w:ascii="Segoe UI Symbol" w:eastAsiaTheme="majorEastAsia" w:hAnsi="Segoe UI Symbol" w:cs="Segoe UI Symbol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="00FA71A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2D1F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Organisation eigener Lernprozesse (z.B. Informationen strukturieren, Lernaktivitäten planen, Wochenplanarbeit).</w:t>
      </w:r>
    </w:p>
    <w:p w14:paraId="3A887ACC" w14:textId="77777777" w:rsidR="00DB71A6" w:rsidRDefault="00FA685D" w:rsidP="00DB71A6">
      <w:pPr>
        <w:pStyle w:val="StandardWeb"/>
        <w:numPr>
          <w:ilvl w:val="0"/>
          <w:numId w:val="5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Können Arbeitsprodukte gesichert werden?</w:t>
      </w:r>
      <w:r w:rsidR="00DB71A6" w:rsidRPr="00DB71A6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</w:p>
    <w:p w14:paraId="2D08FE95" w14:textId="779BFD88" w:rsidR="00CC0FBA" w:rsidRPr="00DB71A6" w:rsidRDefault="00DB71A6" w:rsidP="00DB71A6">
      <w:pPr>
        <w:pStyle w:val="StandardWeb"/>
        <w:numPr>
          <w:ilvl w:val="0"/>
          <w:numId w:val="5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Welche Probleme treten häufig auf?</w:t>
      </w:r>
    </w:p>
    <w:p w14:paraId="6B0ADA5E" w14:textId="4F373149" w:rsidR="009D50B5" w:rsidRPr="00924459" w:rsidRDefault="009D50B5" w:rsidP="00CC0FBA">
      <w:pPr>
        <w:pStyle w:val="StandardWeb"/>
        <w:numPr>
          <w:ilvl w:val="0"/>
          <w:numId w:val="5"/>
        </w:numPr>
        <w:spacing w:before="100" w:beforeAutospacing="0" w:after="100" w:afterAutospacing="0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Wie könnte die Nutzung verbesser</w:t>
      </w:r>
      <w:r w:rsidR="00E0574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t</w:t>
      </w:r>
      <w:r w:rsidR="0071725E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werden?</w:t>
      </w:r>
    </w:p>
    <w:p w14:paraId="1A684907" w14:textId="42442470" w:rsidR="009D50B5" w:rsidRPr="00924459" w:rsidRDefault="00CC0FBA" w:rsidP="00CC0FBA">
      <w:pPr>
        <w:pStyle w:val="StandardWeb"/>
        <w:spacing w:before="100" w:beforeAutospacing="0" w:after="100" w:afterAutospacing="0"/>
        <w:ind w:left="213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-25073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9D50B5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Schulung der Kompetenz im Umgang mit den Geräten (Lernende)</w:t>
      </w:r>
    </w:p>
    <w:p w14:paraId="2DC65534" w14:textId="4B36BED8" w:rsidR="009D50B5" w:rsidRPr="00924459" w:rsidRDefault="00CC0FBA" w:rsidP="00CC0FBA">
      <w:pPr>
        <w:pStyle w:val="StandardWeb"/>
        <w:spacing w:before="100" w:beforeAutospacing="0" w:after="100" w:afterAutospacing="0"/>
        <w:ind w:left="213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2079708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9D50B5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Schulung der Kompetenz im Einsatz der Geräte (Lehrende)</w:t>
      </w:r>
    </w:p>
    <w:p w14:paraId="5C6D2B75" w14:textId="0E443C5D" w:rsidR="009D50B5" w:rsidRPr="00924459" w:rsidRDefault="00CC0FBA" w:rsidP="00CC0FBA">
      <w:pPr>
        <w:pStyle w:val="StandardWeb"/>
        <w:spacing w:before="100" w:beforeAutospacing="0" w:after="100" w:afterAutospacing="0"/>
        <w:ind w:left="213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-32201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9D50B5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Schulinterne Unterstützungssysteme (</w:t>
      </w:r>
      <w:r w:rsidR="00AC7BA0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z. B. </w:t>
      </w:r>
      <w:r w:rsidR="009D50B5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Technik Teams)</w:t>
      </w:r>
    </w:p>
    <w:p w14:paraId="2CBF868E" w14:textId="6ACC71BB" w:rsidR="009D50B5" w:rsidRPr="00924459" w:rsidRDefault="00CC0FBA" w:rsidP="00CC0FBA">
      <w:pPr>
        <w:pStyle w:val="StandardWeb"/>
        <w:spacing w:before="100" w:beforeAutospacing="0" w:after="100" w:afterAutospacing="0"/>
        <w:ind w:left="2832" w:hanging="69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-108251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9D50B5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Verbesserung beim Ausleihkonzept (</w:t>
      </w:r>
      <w:r w:rsidR="00A80111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z. B. </w:t>
      </w:r>
      <w:r w:rsidR="009D50B5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Buchung</w:t>
      </w:r>
      <w:r w:rsidR="00731A76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ssystem</w:t>
      </w:r>
      <w:r w:rsidR="009D50B5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, Transport, </w:t>
      </w:r>
      <w:r w:rsidR="004E5D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Anleitungen</w:t>
      </w:r>
      <w:r w:rsidR="009D50B5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)</w:t>
      </w:r>
    </w:p>
    <w:p w14:paraId="4A99C72F" w14:textId="40340ABF" w:rsidR="009D50B5" w:rsidRPr="00924459" w:rsidRDefault="00CC0FBA" w:rsidP="00CC0FBA">
      <w:pPr>
        <w:pStyle w:val="StandardWeb"/>
        <w:spacing w:before="100" w:beforeAutospacing="0" w:after="100" w:afterAutospacing="0"/>
        <w:ind w:left="213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379975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9D50B5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Einsatzbereitschaft der Geräte</w:t>
      </w:r>
      <w:r w:rsidR="004E5D3A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(</w:t>
      </w:r>
      <w:r w:rsidR="00C9410C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z. B. vollständig geladen)</w:t>
      </w:r>
    </w:p>
    <w:p w14:paraId="087B2880" w14:textId="278D05F3" w:rsidR="009D50B5" w:rsidRPr="00924459" w:rsidRDefault="00CC0FBA" w:rsidP="00CC0FBA">
      <w:pPr>
        <w:pStyle w:val="StandardWeb"/>
        <w:spacing w:before="100" w:beforeAutospacing="0" w:after="100" w:afterAutospacing="0"/>
        <w:ind w:left="213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177393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9D50B5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Technische Maßnahmen, um das Ablenkungspotential zu reduzieren</w:t>
      </w:r>
    </w:p>
    <w:p w14:paraId="77CD627B" w14:textId="6829F678" w:rsidR="009D50B5" w:rsidRPr="00924459" w:rsidRDefault="00CC0FBA" w:rsidP="00CC0FBA">
      <w:pPr>
        <w:pStyle w:val="StandardWeb"/>
        <w:spacing w:before="100" w:beforeAutospacing="0" w:after="100" w:afterAutospacing="0"/>
        <w:ind w:left="213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-16887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9D50B5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Erhöhung der Anzahl der Geräte</w:t>
      </w:r>
    </w:p>
    <w:p w14:paraId="1D47FA6D" w14:textId="2CE14677" w:rsidR="009D50B5" w:rsidRPr="00924459" w:rsidRDefault="00CC0FBA" w:rsidP="00CC0FBA">
      <w:pPr>
        <w:pStyle w:val="StandardWeb"/>
        <w:spacing w:before="100" w:beforeAutospacing="0" w:after="100" w:afterAutospacing="0"/>
        <w:ind w:left="213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-1526315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9D50B5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Andere Geräteklasse</w:t>
      </w:r>
    </w:p>
    <w:p w14:paraId="6D5EF718" w14:textId="59591A25" w:rsidR="009D50B5" w:rsidRPr="00924459" w:rsidRDefault="00CC0FBA" w:rsidP="00CC0FBA">
      <w:pPr>
        <w:pStyle w:val="StandardWeb"/>
        <w:spacing w:before="100" w:beforeAutospacing="0" w:after="100" w:afterAutospacing="0"/>
        <w:ind w:left="2136"/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</w:pPr>
      <w:sdt>
        <w:sdtPr>
          <w:rPr>
            <w:rFonts w:ascii="Calibri" w:eastAsiaTheme="majorEastAsia" w:hAnsi="Calibri" w:cs="Calibri"/>
            <w:color w:val="404040" w:themeColor="text1" w:themeTint="BF"/>
            <w:sz w:val="22"/>
            <w:szCs w:val="22"/>
            <w:bdr w:val="nil"/>
            <w:lang w:eastAsia="en-US"/>
          </w:rPr>
          <w:id w:val="-497653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404040" w:themeColor="text1" w:themeTint="BF"/>
              <w:sz w:val="22"/>
              <w:szCs w:val="22"/>
              <w:bdr w:val="nil"/>
              <w:lang w:eastAsia="en-US"/>
            </w:rPr>
            <w:t>☐</w:t>
          </w:r>
        </w:sdtContent>
      </w:sdt>
      <w:r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 xml:space="preserve"> </w:t>
      </w:r>
      <w:r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ab/>
      </w:r>
      <w:r w:rsidR="009D50B5" w:rsidRPr="00924459">
        <w:rPr>
          <w:rFonts w:ascii="Calibri" w:eastAsiaTheme="majorEastAsia" w:hAnsi="Calibri" w:cs="Calibri"/>
          <w:color w:val="404040" w:themeColor="text1" w:themeTint="BF"/>
          <w:sz w:val="22"/>
          <w:szCs w:val="22"/>
          <w:bdr w:val="nil"/>
          <w:lang w:eastAsia="en-US"/>
        </w:rPr>
        <w:t>Andere Ausstattungsvariante</w:t>
      </w:r>
    </w:p>
    <w:p w14:paraId="6E8EC8E8" w14:textId="328E893B" w:rsidR="00FA685D" w:rsidRDefault="00FA685D" w:rsidP="00EE2E1D">
      <w:pPr>
        <w:pStyle w:val="StandardWeb"/>
        <w:spacing w:before="100" w:beforeAutospacing="0" w:after="100" w:afterAutospacing="0"/>
      </w:pPr>
    </w:p>
    <w:sectPr w:rsidR="00FA685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24D22" w14:textId="77777777" w:rsidR="00220B46" w:rsidRDefault="00220B46" w:rsidP="00924459">
      <w:r>
        <w:separator/>
      </w:r>
    </w:p>
  </w:endnote>
  <w:endnote w:type="continuationSeparator" w:id="0">
    <w:p w14:paraId="15C86522" w14:textId="77777777" w:rsidR="00220B46" w:rsidRDefault="00220B46" w:rsidP="0092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BFB36" w14:textId="77777777" w:rsidR="00220B46" w:rsidRDefault="00220B46" w:rsidP="00924459">
      <w:r>
        <w:separator/>
      </w:r>
    </w:p>
  </w:footnote>
  <w:footnote w:type="continuationSeparator" w:id="0">
    <w:p w14:paraId="6A55342B" w14:textId="77777777" w:rsidR="00220B46" w:rsidRDefault="00220B46" w:rsidP="0092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B7577" w14:textId="3A6275DE" w:rsidR="00924459" w:rsidRDefault="00924459" w:rsidP="00924459">
    <w:pPr>
      <w:pStyle w:val="Kopfzeile"/>
      <w:jc w:val="right"/>
    </w:pPr>
    <w:r>
      <w:rPr>
        <w:noProof/>
      </w:rPr>
      <w:drawing>
        <wp:inline distT="0" distB="0" distL="0" distR="0" wp14:anchorId="6E50A39B" wp14:editId="44ACCF25">
          <wp:extent cx="1598278" cy="346364"/>
          <wp:effectExtent l="0" t="0" r="2540" b="0"/>
          <wp:docPr id="1752691312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691312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171" cy="35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25A93"/>
    <w:multiLevelType w:val="hybridMultilevel"/>
    <w:tmpl w:val="E77C48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9">
      <w:start w:val="1"/>
      <w:numFmt w:val="lowerLetter"/>
      <w:lvlText w:val="%3."/>
      <w:lvlJc w:val="left"/>
      <w:pPr>
        <w:ind w:left="2340" w:hanging="36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69E2"/>
    <w:multiLevelType w:val="hybridMultilevel"/>
    <w:tmpl w:val="AA2CC87C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FEC5604"/>
    <w:multiLevelType w:val="multilevel"/>
    <w:tmpl w:val="1D049F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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A9F6CCA"/>
    <w:multiLevelType w:val="hybridMultilevel"/>
    <w:tmpl w:val="4EEAC2A0"/>
    <w:lvl w:ilvl="0" w:tplc="0407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C830936"/>
    <w:multiLevelType w:val="hybridMultilevel"/>
    <w:tmpl w:val="2F88F4A4"/>
    <w:lvl w:ilvl="0" w:tplc="38E88EF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235126">
    <w:abstractNumId w:val="1"/>
  </w:num>
  <w:num w:numId="2" w16cid:durableId="1533835506">
    <w:abstractNumId w:val="3"/>
  </w:num>
  <w:num w:numId="3" w16cid:durableId="1567454714">
    <w:abstractNumId w:val="2"/>
  </w:num>
  <w:num w:numId="4" w16cid:durableId="1150898944">
    <w:abstractNumId w:val="4"/>
  </w:num>
  <w:num w:numId="5" w16cid:durableId="83094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5D"/>
    <w:rsid w:val="00036809"/>
    <w:rsid w:val="000C2382"/>
    <w:rsid w:val="00103639"/>
    <w:rsid w:val="00153F18"/>
    <w:rsid w:val="00154140"/>
    <w:rsid w:val="00166795"/>
    <w:rsid w:val="001C64AD"/>
    <w:rsid w:val="001E065A"/>
    <w:rsid w:val="00220B46"/>
    <w:rsid w:val="002D1F3A"/>
    <w:rsid w:val="00330127"/>
    <w:rsid w:val="0034674B"/>
    <w:rsid w:val="003616DA"/>
    <w:rsid w:val="003E1D2E"/>
    <w:rsid w:val="004073EB"/>
    <w:rsid w:val="00434AE0"/>
    <w:rsid w:val="00435FDF"/>
    <w:rsid w:val="004419A9"/>
    <w:rsid w:val="004E5D3A"/>
    <w:rsid w:val="0071725E"/>
    <w:rsid w:val="00731A76"/>
    <w:rsid w:val="00793011"/>
    <w:rsid w:val="00837A2A"/>
    <w:rsid w:val="00924459"/>
    <w:rsid w:val="00956601"/>
    <w:rsid w:val="009B0D03"/>
    <w:rsid w:val="009D50B5"/>
    <w:rsid w:val="00A26FD7"/>
    <w:rsid w:val="00A80111"/>
    <w:rsid w:val="00AC7BA0"/>
    <w:rsid w:val="00B727E8"/>
    <w:rsid w:val="00B823CD"/>
    <w:rsid w:val="00C9410C"/>
    <w:rsid w:val="00CC0FBA"/>
    <w:rsid w:val="00DB71A6"/>
    <w:rsid w:val="00E0574A"/>
    <w:rsid w:val="00EA4543"/>
    <w:rsid w:val="00EE2E1D"/>
    <w:rsid w:val="00FA685D"/>
    <w:rsid w:val="00FA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8FD2"/>
  <w15:chartTrackingRefBased/>
  <w15:docId w15:val="{6CA2068C-B20C-1C44-A6FD-0F52A6D5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6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6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6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68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68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68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68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6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85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685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68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68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68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68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68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6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68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68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685D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FA68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685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6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685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685D"/>
    <w:rPr>
      <w:b/>
      <w:bCs/>
      <w:smallCaps/>
      <w:color w:val="0F4761" w:themeColor="accent1" w:themeShade="BF"/>
      <w:spacing w:val="5"/>
    </w:rPr>
  </w:style>
  <w:style w:type="paragraph" w:customStyle="1" w:styleId="1Text">
    <w:name w:val="1Text"/>
    <w:basedOn w:val="Standard"/>
    <w:qFormat/>
    <w:rsid w:val="00FA685D"/>
    <w:pPr>
      <w:ind w:left="851"/>
    </w:pPr>
    <w:rPr>
      <w:rFonts w:ascii="PT Sans" w:eastAsia="Calibri Light" w:hAnsi="PT Sans" w:cs="Calibri Light"/>
      <w:color w:val="404040" w:themeColor="text1" w:themeTint="BF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FA685D"/>
    <w:pPr>
      <w:spacing w:beforeAutospacing="1" w:afterAutospacing="1"/>
    </w:pPr>
    <w:rPr>
      <w:rFonts w:ascii="Times New Roman" w:eastAsia="Times New Roman" w:hAnsi="Times New Roman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685D"/>
    <w:rPr>
      <w:sz w:val="16"/>
      <w:szCs w:val="16"/>
    </w:rPr>
  </w:style>
  <w:style w:type="paragraph" w:styleId="berarbeitung">
    <w:name w:val="Revision"/>
    <w:hidden/>
    <w:uiPriority w:val="99"/>
    <w:semiHidden/>
    <w:rsid w:val="00B727E8"/>
  </w:style>
  <w:style w:type="paragraph" w:styleId="Kopfzeile">
    <w:name w:val="header"/>
    <w:basedOn w:val="Standard"/>
    <w:link w:val="KopfzeileZchn"/>
    <w:uiPriority w:val="99"/>
    <w:unhideWhenUsed/>
    <w:rsid w:val="009244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4459"/>
  </w:style>
  <w:style w:type="paragraph" w:styleId="Fuzeile">
    <w:name w:val="footer"/>
    <w:basedOn w:val="Standard"/>
    <w:link w:val="FuzeileZchn"/>
    <w:uiPriority w:val="99"/>
    <w:unhideWhenUsed/>
    <w:rsid w:val="009244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20</cp:revision>
  <dcterms:created xsi:type="dcterms:W3CDTF">2024-06-19T10:08:00Z</dcterms:created>
  <dcterms:modified xsi:type="dcterms:W3CDTF">2024-11-17T12:44:00Z</dcterms:modified>
</cp:coreProperties>
</file>